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B8E" w:rsidRPr="001D7B8E" w:rsidRDefault="001D7B8E" w:rsidP="001D7B8E">
      <w:pPr>
        <w:jc w:val="center"/>
        <w:rPr>
          <w:rStyle w:val="longtext"/>
          <w:rFonts w:ascii="Times New Roman" w:hAnsi="Times New Roman" w:cs="Times New Roman"/>
          <w:b/>
          <w:sz w:val="28"/>
          <w:szCs w:val="28"/>
        </w:rPr>
      </w:pPr>
      <w:r w:rsidRPr="001D7B8E">
        <w:rPr>
          <w:rStyle w:val="longtext"/>
          <w:rFonts w:ascii="Times New Roman" w:hAnsi="Times New Roman" w:cs="Times New Roman"/>
          <w:b/>
          <w:sz w:val="28"/>
          <w:szCs w:val="28"/>
        </w:rPr>
        <w:t>Статья 399.</w:t>
      </w:r>
    </w:p>
    <w:p w:rsidR="000B2B6C" w:rsidRPr="001D7B8E" w:rsidRDefault="001D7B8E">
      <w:pPr>
        <w:rPr>
          <w:rFonts w:ascii="Times New Roman" w:hAnsi="Times New Roman" w:cs="Times New Roman"/>
          <w:sz w:val="24"/>
          <w:szCs w:val="24"/>
        </w:rPr>
      </w:pPr>
      <w:r w:rsidRPr="001D7B8E">
        <w:rPr>
          <w:rStyle w:val="longtext"/>
          <w:rFonts w:ascii="Times New Roman" w:hAnsi="Times New Roman" w:cs="Times New Roman"/>
          <w:sz w:val="24"/>
          <w:szCs w:val="24"/>
        </w:rPr>
        <w:t>Условия ввоза (пересылки) гражданами товаров на таможенную территорию Украины</w:t>
      </w:r>
      <w:r w:rsidRPr="001D7B8E">
        <w:rPr>
          <w:rFonts w:ascii="Times New Roman" w:hAnsi="Times New Roman" w:cs="Times New Roman"/>
          <w:sz w:val="24"/>
          <w:szCs w:val="24"/>
        </w:rPr>
        <w:br/>
      </w:r>
      <w:r w:rsidRPr="001D7B8E">
        <w:rPr>
          <w:rStyle w:val="longtext"/>
          <w:rFonts w:ascii="Times New Roman" w:hAnsi="Times New Roman" w:cs="Times New Roman"/>
          <w:sz w:val="24"/>
          <w:szCs w:val="24"/>
        </w:rPr>
        <w:t xml:space="preserve">1. </w:t>
      </w:r>
      <w:proofErr w:type="gramStart"/>
      <w:r w:rsidRPr="001D7B8E">
        <w:rPr>
          <w:rStyle w:val="longtext"/>
          <w:rFonts w:ascii="Times New Roman" w:hAnsi="Times New Roman" w:cs="Times New Roman"/>
          <w:sz w:val="24"/>
          <w:szCs w:val="24"/>
        </w:rPr>
        <w:t>Товары (за исключением подакцизных), которые ввозятся гражданами на таможенную терр</w:t>
      </w:r>
      <w:r>
        <w:rPr>
          <w:rStyle w:val="longtext"/>
          <w:rFonts w:ascii="Times New Roman" w:hAnsi="Times New Roman" w:cs="Times New Roman"/>
          <w:sz w:val="24"/>
          <w:szCs w:val="24"/>
        </w:rPr>
        <w:t>иторию Украины в ручной клади и/</w:t>
      </w:r>
      <w:r w:rsidRPr="001D7B8E">
        <w:rPr>
          <w:rStyle w:val="longtext"/>
          <w:rFonts w:ascii="Times New Roman" w:hAnsi="Times New Roman" w:cs="Times New Roman"/>
          <w:sz w:val="24"/>
          <w:szCs w:val="24"/>
        </w:rPr>
        <w:t>или в сопровождаемом багаже, суммарная фактурная стоимость которых не превышает эквивалент 1000 евро и общий вес которых не превышает 50 кг, не подлежат письменному декларированию (за исключением товаров, на которые в соответствии со статьей 122 настоящего Кодекса установлены ограничения перемещения гражданами через тамо</w:t>
      </w:r>
      <w:r>
        <w:rPr>
          <w:rStyle w:val="longtext"/>
          <w:rFonts w:ascii="Times New Roman" w:hAnsi="Times New Roman" w:cs="Times New Roman"/>
          <w:sz w:val="24"/>
          <w:szCs w:val="24"/>
        </w:rPr>
        <w:t>женную границу Украины</w:t>
      </w:r>
      <w:proofErr w:type="gramEnd"/>
      <w:r>
        <w:rPr>
          <w:rStyle w:val="longtext"/>
          <w:rFonts w:ascii="Times New Roman" w:hAnsi="Times New Roman" w:cs="Times New Roman"/>
          <w:sz w:val="24"/>
          <w:szCs w:val="24"/>
        </w:rPr>
        <w:t xml:space="preserve"> и в случаях</w:t>
      </w:r>
      <w:r w:rsidRPr="001D7B8E">
        <w:rPr>
          <w:rStyle w:val="longtext"/>
          <w:rFonts w:ascii="Times New Roman" w:hAnsi="Times New Roman" w:cs="Times New Roman"/>
          <w:sz w:val="24"/>
          <w:szCs w:val="24"/>
        </w:rPr>
        <w:t>, предусмотренных частью второй настоящей статьи) и не является объектом обложения таможенными платежами.</w:t>
      </w:r>
      <w:r w:rsidRPr="001D7B8E">
        <w:rPr>
          <w:rFonts w:ascii="Times New Roman" w:hAnsi="Times New Roman" w:cs="Times New Roman"/>
          <w:sz w:val="24"/>
          <w:szCs w:val="24"/>
        </w:rPr>
        <w:br/>
      </w:r>
      <w:r w:rsidRPr="001D7B8E">
        <w:rPr>
          <w:rStyle w:val="longtext"/>
          <w:rFonts w:ascii="Times New Roman" w:hAnsi="Times New Roman" w:cs="Times New Roman"/>
          <w:sz w:val="24"/>
          <w:szCs w:val="24"/>
        </w:rPr>
        <w:t xml:space="preserve">2. Правило части первой настоящей статьи применяется при условии, что лицо, которое ввозит товары на таможенную территорию Украины, въезжающих в Украину не чаще одного раза в течение одних суток. В целях обеспечения соблюдения этого условия должностные лица органов охраны государственной границы, осуществляющие паспортный контроль в пунктах пропуска через государственную границу Украины, непосредственно в процессе осуществления такого контроля информируют должностных лиц таможенных органов об граждан, въезжающих в Украину чаще одного раза в течение одной суток. </w:t>
      </w:r>
      <w:proofErr w:type="gramStart"/>
      <w:r w:rsidRPr="001D7B8E">
        <w:rPr>
          <w:rStyle w:val="longtext"/>
          <w:rFonts w:ascii="Times New Roman" w:hAnsi="Times New Roman" w:cs="Times New Roman"/>
          <w:sz w:val="24"/>
          <w:szCs w:val="24"/>
        </w:rPr>
        <w:t xml:space="preserve">Если товары в объемах, не превышающих ограничений, установленных в части первой настоящей статьи, ввозимых на таможенную территорию Украины лицом, которое въезжает в Украину чаще одного раза в течение суток, такие товары подлежат письменному декларированию в порядке, установленном для граждан, с </w:t>
      </w:r>
      <w:r>
        <w:rPr>
          <w:rStyle w:val="longtext"/>
          <w:rFonts w:ascii="Times New Roman" w:hAnsi="Times New Roman" w:cs="Times New Roman"/>
          <w:sz w:val="24"/>
          <w:szCs w:val="24"/>
        </w:rPr>
        <w:t>представлением</w:t>
      </w:r>
      <w:r w:rsidRPr="001D7B8E">
        <w:rPr>
          <w:rStyle w:val="longtext"/>
          <w:rFonts w:ascii="Times New Roman" w:hAnsi="Times New Roman" w:cs="Times New Roman"/>
          <w:sz w:val="24"/>
          <w:szCs w:val="24"/>
        </w:rPr>
        <w:t xml:space="preserve"> документов, которые выдаются государственными органами для осуществления таможенного контроля и таможенного оформления таких товаров, и облагаются ввозной пошлиной по</w:t>
      </w:r>
      <w:proofErr w:type="gramEnd"/>
      <w:r w:rsidRPr="001D7B8E">
        <w:rPr>
          <w:rStyle w:val="longtext"/>
          <w:rFonts w:ascii="Times New Roman" w:hAnsi="Times New Roman" w:cs="Times New Roman"/>
          <w:sz w:val="24"/>
          <w:szCs w:val="24"/>
        </w:rPr>
        <w:t xml:space="preserve"> ставке 10 процентов и налогом на добавленную стоимость по ставке, установленной Налоговым кодексом Украины.</w:t>
      </w:r>
      <w:r w:rsidRPr="001D7B8E">
        <w:rPr>
          <w:rFonts w:ascii="Times New Roman" w:hAnsi="Times New Roman" w:cs="Times New Roman"/>
          <w:sz w:val="24"/>
          <w:szCs w:val="24"/>
        </w:rPr>
        <w:br/>
      </w:r>
      <w:r w:rsidRPr="001D7B8E">
        <w:rPr>
          <w:rStyle w:val="longtext"/>
          <w:rFonts w:ascii="Times New Roman" w:hAnsi="Times New Roman" w:cs="Times New Roman"/>
          <w:sz w:val="24"/>
          <w:szCs w:val="24"/>
        </w:rPr>
        <w:t xml:space="preserve">3. </w:t>
      </w:r>
      <w:proofErr w:type="gramStart"/>
      <w:r w:rsidRPr="001D7B8E">
        <w:rPr>
          <w:rStyle w:val="longtext"/>
          <w:rFonts w:ascii="Times New Roman" w:hAnsi="Times New Roman" w:cs="Times New Roman"/>
          <w:sz w:val="24"/>
          <w:szCs w:val="24"/>
        </w:rPr>
        <w:t>Если товары, указанные в части первой настоящей статьи, подлежат государственной регистрации на территории Украины, такие товары подлежат письменному декларированию в порядке, установленном для граждан, с представлением документов, выдаваемых государственными органами для осуществления таможенного контроля и таможенного оформления таких товаров при перемещении (пересылке) их через таможенную границу Украины гражданами и освобождаются от обложения таможенными платежами.</w:t>
      </w:r>
      <w:r w:rsidRPr="001D7B8E">
        <w:rPr>
          <w:rFonts w:ascii="Times New Roman" w:hAnsi="Times New Roman" w:cs="Times New Roman"/>
          <w:sz w:val="24"/>
          <w:szCs w:val="24"/>
        </w:rPr>
        <w:br/>
      </w:r>
      <w:r w:rsidRPr="001D7B8E">
        <w:rPr>
          <w:rStyle w:val="longtext"/>
          <w:rFonts w:ascii="Times New Roman" w:hAnsi="Times New Roman" w:cs="Times New Roman"/>
          <w:sz w:val="24"/>
          <w:szCs w:val="24"/>
        </w:rPr>
        <w:t>4.</w:t>
      </w:r>
      <w:proofErr w:type="gramEnd"/>
      <w:r w:rsidRPr="001D7B8E">
        <w:rPr>
          <w:rStyle w:val="longtext"/>
          <w:rFonts w:ascii="Times New Roman" w:hAnsi="Times New Roman" w:cs="Times New Roman"/>
          <w:sz w:val="24"/>
          <w:szCs w:val="24"/>
        </w:rPr>
        <w:t xml:space="preserve"> Товары (кроме подакцизных), которые ввозя</w:t>
      </w:r>
      <w:r>
        <w:rPr>
          <w:rStyle w:val="longtext"/>
          <w:rFonts w:ascii="Times New Roman" w:hAnsi="Times New Roman" w:cs="Times New Roman"/>
          <w:sz w:val="24"/>
          <w:szCs w:val="24"/>
        </w:rPr>
        <w:t>тся гражданами в ручной клади и</w:t>
      </w:r>
      <w:r w:rsidRPr="001D7B8E">
        <w:rPr>
          <w:rStyle w:val="longtext"/>
          <w:rFonts w:ascii="Times New Roman" w:hAnsi="Times New Roman" w:cs="Times New Roman"/>
          <w:sz w:val="24"/>
          <w:szCs w:val="24"/>
        </w:rPr>
        <w:t>/или в сопровождаемом багаже, суммарная фактурная стоимост</w:t>
      </w:r>
      <w:r>
        <w:rPr>
          <w:rStyle w:val="longtext"/>
          <w:rFonts w:ascii="Times New Roman" w:hAnsi="Times New Roman" w:cs="Times New Roman"/>
          <w:sz w:val="24"/>
          <w:szCs w:val="24"/>
        </w:rPr>
        <w:t>ь и/</w:t>
      </w:r>
      <w:r w:rsidRPr="001D7B8E">
        <w:rPr>
          <w:rStyle w:val="longtext"/>
          <w:rFonts w:ascii="Times New Roman" w:hAnsi="Times New Roman" w:cs="Times New Roman"/>
          <w:sz w:val="24"/>
          <w:szCs w:val="24"/>
        </w:rPr>
        <w:t xml:space="preserve">или общий вес которых превышают ограничения, установленные в части первой настоящей статьи, но общая фактурная </w:t>
      </w:r>
      <w:proofErr w:type="gramStart"/>
      <w:r w:rsidRPr="001D7B8E">
        <w:rPr>
          <w:rStyle w:val="longtext"/>
          <w:rFonts w:ascii="Times New Roman" w:hAnsi="Times New Roman" w:cs="Times New Roman"/>
          <w:sz w:val="24"/>
          <w:szCs w:val="24"/>
        </w:rPr>
        <w:t>стоимость</w:t>
      </w:r>
      <w:proofErr w:type="gramEnd"/>
      <w:r w:rsidRPr="001D7B8E">
        <w:rPr>
          <w:rStyle w:val="longtext"/>
          <w:rFonts w:ascii="Times New Roman" w:hAnsi="Times New Roman" w:cs="Times New Roman"/>
          <w:sz w:val="24"/>
          <w:szCs w:val="24"/>
        </w:rPr>
        <w:t xml:space="preserve"> которых не превышает эквивалент 10000 евро, подлежат письменному декларированию в порядке, установленном для граждан, с представлением документов, выдаваемых государственными органами для осуществления таможенного контроля и таможенного оформления таких товаров, и облагаются ввозной пошлиной по ставке 10 процентов и налогом на добавленную стоимость по ставке, установленной Налоговым кодексом Украины, в части, </w:t>
      </w:r>
      <w:r>
        <w:rPr>
          <w:rStyle w:val="longtext"/>
          <w:rFonts w:ascii="Times New Roman" w:hAnsi="Times New Roman" w:cs="Times New Roman"/>
          <w:sz w:val="24"/>
          <w:szCs w:val="24"/>
        </w:rPr>
        <w:t>что превышает сумму 1000 евро и</w:t>
      </w:r>
      <w:r w:rsidRPr="001D7B8E">
        <w:rPr>
          <w:rStyle w:val="longtext"/>
          <w:rFonts w:ascii="Times New Roman" w:hAnsi="Times New Roman" w:cs="Times New Roman"/>
          <w:sz w:val="24"/>
          <w:szCs w:val="24"/>
        </w:rPr>
        <w:t>/или вес 50 кг. Базой налогообложения таких товаров является часть их суммарной фактурной стоимости, превышающей эквивалент 1000 евро, или стоимость товаров, исчисленная пропорционально тяжести, превышающей 50 кг.</w:t>
      </w:r>
      <w:r w:rsidRPr="001D7B8E">
        <w:rPr>
          <w:rFonts w:ascii="Times New Roman" w:hAnsi="Times New Roman" w:cs="Times New Roman"/>
          <w:sz w:val="24"/>
          <w:szCs w:val="24"/>
        </w:rPr>
        <w:br/>
      </w:r>
      <w:r w:rsidRPr="001D7B8E">
        <w:rPr>
          <w:rStyle w:val="longtext"/>
          <w:rFonts w:ascii="Times New Roman" w:hAnsi="Times New Roman" w:cs="Times New Roman"/>
          <w:sz w:val="24"/>
          <w:szCs w:val="24"/>
        </w:rPr>
        <w:t xml:space="preserve">5. </w:t>
      </w:r>
      <w:proofErr w:type="gramStart"/>
      <w:r w:rsidRPr="001D7B8E">
        <w:rPr>
          <w:rStyle w:val="longtext"/>
          <w:rFonts w:ascii="Times New Roman" w:hAnsi="Times New Roman" w:cs="Times New Roman"/>
          <w:sz w:val="24"/>
          <w:szCs w:val="24"/>
        </w:rPr>
        <w:t xml:space="preserve">Культурные ценности по кодам согласно </w:t>
      </w:r>
      <w:proofErr w:type="spellStart"/>
      <w:r w:rsidRPr="001D7B8E">
        <w:rPr>
          <w:rStyle w:val="longtext"/>
          <w:rFonts w:ascii="Times New Roman" w:hAnsi="Times New Roman" w:cs="Times New Roman"/>
          <w:sz w:val="24"/>
          <w:szCs w:val="24"/>
        </w:rPr>
        <w:t>УКТВЭД</w:t>
      </w:r>
      <w:proofErr w:type="spellEnd"/>
      <w:r w:rsidRPr="001D7B8E">
        <w:rPr>
          <w:rStyle w:val="longtext"/>
          <w:rFonts w:ascii="Times New Roman" w:hAnsi="Times New Roman" w:cs="Times New Roman"/>
          <w:sz w:val="24"/>
          <w:szCs w:val="24"/>
        </w:rPr>
        <w:t xml:space="preserve"> 9701 10 00 00, 9701 90 00 00, 9702 00 00 00, 9703 00 00 00, 9704 00 00 00, 9705 00 00 00, 9706 00 00 00, изготовленные 50 и более лет назад, независимо от их стоимости и способа перемещения через таможенную границу Украины, подлежат письменному декларированию.</w:t>
      </w:r>
      <w:r w:rsidRPr="001D7B8E">
        <w:rPr>
          <w:rFonts w:ascii="Times New Roman" w:hAnsi="Times New Roman" w:cs="Times New Roman"/>
          <w:sz w:val="24"/>
          <w:szCs w:val="24"/>
        </w:rPr>
        <w:br/>
      </w:r>
      <w:r w:rsidRPr="001D7B8E">
        <w:rPr>
          <w:rStyle w:val="longtext"/>
          <w:rFonts w:ascii="Times New Roman" w:hAnsi="Times New Roman" w:cs="Times New Roman"/>
          <w:sz w:val="24"/>
          <w:szCs w:val="24"/>
        </w:rPr>
        <w:t>6.</w:t>
      </w:r>
      <w:proofErr w:type="gramEnd"/>
      <w:r w:rsidRPr="001D7B8E">
        <w:rPr>
          <w:rStyle w:val="longtext"/>
          <w:rFonts w:ascii="Times New Roman" w:hAnsi="Times New Roman" w:cs="Times New Roman"/>
          <w:sz w:val="24"/>
          <w:szCs w:val="24"/>
        </w:rPr>
        <w:t xml:space="preserve"> </w:t>
      </w:r>
      <w:proofErr w:type="gramStart"/>
      <w:r w:rsidRPr="001D7B8E">
        <w:rPr>
          <w:rStyle w:val="longtext"/>
          <w:rFonts w:ascii="Times New Roman" w:hAnsi="Times New Roman" w:cs="Times New Roman"/>
          <w:sz w:val="24"/>
          <w:szCs w:val="24"/>
        </w:rPr>
        <w:t xml:space="preserve">Товары (кроме подакцизных), суммарная фактурная стоимость которых не превышает </w:t>
      </w:r>
      <w:r w:rsidRPr="001D7B8E">
        <w:rPr>
          <w:rStyle w:val="longtext"/>
          <w:rFonts w:ascii="Times New Roman" w:hAnsi="Times New Roman" w:cs="Times New Roman"/>
          <w:sz w:val="24"/>
          <w:szCs w:val="24"/>
        </w:rPr>
        <w:lastRenderedPageBreak/>
        <w:t xml:space="preserve">эквивалент 300 евро, которые перемещаются (пересылаются) на таможенную территорию Украины в адрес одного получателя в одной депеше от одного отправителя в международных почтовых отправлениях, в адрес одного получателя в течение одних суток в международных </w:t>
      </w:r>
      <w:proofErr w:type="spellStart"/>
      <w:r w:rsidRPr="001D7B8E">
        <w:rPr>
          <w:rStyle w:val="longtext"/>
          <w:rFonts w:ascii="Times New Roman" w:hAnsi="Times New Roman" w:cs="Times New Roman"/>
          <w:sz w:val="24"/>
          <w:szCs w:val="24"/>
        </w:rPr>
        <w:t>экспресс-отправлениях</w:t>
      </w:r>
      <w:proofErr w:type="spellEnd"/>
      <w:r w:rsidRPr="001D7B8E">
        <w:rPr>
          <w:rStyle w:val="longtext"/>
          <w:rFonts w:ascii="Times New Roman" w:hAnsi="Times New Roman" w:cs="Times New Roman"/>
          <w:sz w:val="24"/>
          <w:szCs w:val="24"/>
        </w:rPr>
        <w:t>, а также в несопровождаемом багаже, подлежат устному декларированию на основании товаросопроводительных документов и не является объектом</w:t>
      </w:r>
      <w:proofErr w:type="gramEnd"/>
      <w:r w:rsidRPr="001D7B8E">
        <w:rPr>
          <w:rStyle w:val="longtext"/>
          <w:rFonts w:ascii="Times New Roman" w:hAnsi="Times New Roman" w:cs="Times New Roman"/>
          <w:sz w:val="24"/>
          <w:szCs w:val="24"/>
        </w:rPr>
        <w:t xml:space="preserve"> обложения таможенными платежами.</w:t>
      </w:r>
      <w:r w:rsidRPr="001D7B8E">
        <w:rPr>
          <w:rFonts w:ascii="Times New Roman" w:hAnsi="Times New Roman" w:cs="Times New Roman"/>
          <w:sz w:val="24"/>
          <w:szCs w:val="24"/>
        </w:rPr>
        <w:br/>
      </w:r>
      <w:r w:rsidRPr="001D7B8E">
        <w:rPr>
          <w:rStyle w:val="longtext"/>
          <w:rFonts w:ascii="Times New Roman" w:hAnsi="Times New Roman" w:cs="Times New Roman"/>
          <w:sz w:val="24"/>
          <w:szCs w:val="24"/>
        </w:rPr>
        <w:t xml:space="preserve">7. </w:t>
      </w:r>
      <w:proofErr w:type="gramStart"/>
      <w:r w:rsidRPr="001D7B8E">
        <w:rPr>
          <w:rStyle w:val="longtext"/>
          <w:rFonts w:ascii="Times New Roman" w:hAnsi="Times New Roman" w:cs="Times New Roman"/>
          <w:sz w:val="24"/>
          <w:szCs w:val="24"/>
        </w:rPr>
        <w:t xml:space="preserve">Товары (кроме подакцизных), которые перемещаются (пересылаются) в международных почтовых или международных </w:t>
      </w:r>
      <w:proofErr w:type="spellStart"/>
      <w:r w:rsidRPr="001D7B8E">
        <w:rPr>
          <w:rStyle w:val="longtext"/>
          <w:rFonts w:ascii="Times New Roman" w:hAnsi="Times New Roman" w:cs="Times New Roman"/>
          <w:sz w:val="24"/>
          <w:szCs w:val="24"/>
        </w:rPr>
        <w:t>экспресс-отправлениях</w:t>
      </w:r>
      <w:proofErr w:type="spellEnd"/>
      <w:r w:rsidRPr="001D7B8E">
        <w:rPr>
          <w:rStyle w:val="longtext"/>
          <w:rFonts w:ascii="Times New Roman" w:hAnsi="Times New Roman" w:cs="Times New Roman"/>
          <w:sz w:val="24"/>
          <w:szCs w:val="24"/>
        </w:rPr>
        <w:t>, в несопровождаемом багаже, суммарная фактурная стоимость которых превышает эквивалент 300 евро, но не превышает эквивалент 10000 евро, или перемещаются (пересылаются) без соблюдения условий, предусмотренных частью пятой настоящей статьи, подлежат письменному декларированию в порядке, установленном для граждан, и облагаются ввозной пошлиной по ставке 10 процентов и налогом на добавленную</w:t>
      </w:r>
      <w:proofErr w:type="gramEnd"/>
      <w:r w:rsidRPr="001D7B8E">
        <w:rPr>
          <w:rStyle w:val="longtext"/>
          <w:rFonts w:ascii="Times New Roman" w:hAnsi="Times New Roman" w:cs="Times New Roman"/>
          <w:sz w:val="24"/>
          <w:szCs w:val="24"/>
        </w:rPr>
        <w:t xml:space="preserve"> стоимость по ставке, установленной Налоговым кодексом Украины. Базой налогообложения для таких товаров является часть их суммарной фактурной стоимости, превышающей эквивалент 300 евро.</w:t>
      </w:r>
      <w:r w:rsidRPr="001D7B8E">
        <w:rPr>
          <w:rFonts w:ascii="Times New Roman" w:hAnsi="Times New Roman" w:cs="Times New Roman"/>
          <w:sz w:val="24"/>
          <w:szCs w:val="24"/>
        </w:rPr>
        <w:br/>
      </w:r>
      <w:r w:rsidRPr="001D7B8E">
        <w:rPr>
          <w:rStyle w:val="longtext"/>
          <w:rFonts w:ascii="Times New Roman" w:hAnsi="Times New Roman" w:cs="Times New Roman"/>
          <w:sz w:val="24"/>
          <w:szCs w:val="24"/>
        </w:rPr>
        <w:t xml:space="preserve">8. </w:t>
      </w:r>
      <w:proofErr w:type="gramStart"/>
      <w:r w:rsidRPr="001D7B8E">
        <w:rPr>
          <w:rStyle w:val="longtext"/>
          <w:rFonts w:ascii="Times New Roman" w:hAnsi="Times New Roman" w:cs="Times New Roman"/>
          <w:sz w:val="24"/>
          <w:szCs w:val="24"/>
        </w:rPr>
        <w:t xml:space="preserve">Товары (кроме подакцизных), суммарная фактурная стоимость которых превышает эквивалент 10000 евро, пересылаемых (перемещаются) на таможенную территорию Украины в международных почтовых отправлениях, международных </w:t>
      </w:r>
      <w:proofErr w:type="spellStart"/>
      <w:r w:rsidRPr="001D7B8E">
        <w:rPr>
          <w:rStyle w:val="longtext"/>
          <w:rFonts w:ascii="Times New Roman" w:hAnsi="Times New Roman" w:cs="Times New Roman"/>
          <w:sz w:val="24"/>
          <w:szCs w:val="24"/>
        </w:rPr>
        <w:t>экспресс-отправлениях</w:t>
      </w:r>
      <w:proofErr w:type="spellEnd"/>
      <w:r w:rsidRPr="001D7B8E">
        <w:rPr>
          <w:rStyle w:val="longtext"/>
          <w:rFonts w:ascii="Times New Roman" w:hAnsi="Times New Roman" w:cs="Times New Roman"/>
          <w:sz w:val="24"/>
          <w:szCs w:val="24"/>
        </w:rPr>
        <w:t>, в несопровождаемом багаже, а также товары (кроме подакцизных), независимо от их фактурной стоимости, перемещаемых на таможенную территорию Украины в грузовых отправлениях, подлежат декларированию и таможенному оформлению с представлением таможенной декларации, предусмотренной законодательством Украины для предприятий, а также</w:t>
      </w:r>
      <w:proofErr w:type="gramEnd"/>
      <w:r w:rsidRPr="001D7B8E">
        <w:rPr>
          <w:rStyle w:val="longtext"/>
          <w:rFonts w:ascii="Times New Roman" w:hAnsi="Times New Roman" w:cs="Times New Roman"/>
          <w:sz w:val="24"/>
          <w:szCs w:val="24"/>
        </w:rPr>
        <w:t xml:space="preserve"> </w:t>
      </w:r>
      <w:proofErr w:type="gramStart"/>
      <w:r w:rsidRPr="001D7B8E">
        <w:rPr>
          <w:rStyle w:val="longtext"/>
          <w:rFonts w:ascii="Times New Roman" w:hAnsi="Times New Roman" w:cs="Times New Roman"/>
          <w:sz w:val="24"/>
          <w:szCs w:val="24"/>
        </w:rPr>
        <w:t>разрешений (лицензий), сертификатов соответствия или свидетельств о признании соответствия в случаях, установленных з</w:t>
      </w:r>
      <w:r>
        <w:rPr>
          <w:rStyle w:val="longtext"/>
          <w:rFonts w:ascii="Times New Roman" w:hAnsi="Times New Roman" w:cs="Times New Roman"/>
          <w:sz w:val="24"/>
          <w:szCs w:val="24"/>
        </w:rPr>
        <w:t xml:space="preserve">аконодательством Украины для </w:t>
      </w:r>
      <w:r w:rsidRPr="001D7B8E">
        <w:rPr>
          <w:rStyle w:val="longtext"/>
          <w:rFonts w:ascii="Times New Roman" w:hAnsi="Times New Roman" w:cs="Times New Roman"/>
          <w:sz w:val="24"/>
          <w:szCs w:val="24"/>
        </w:rPr>
        <w:t>ведения внешнеэкономической деятельности, и облагаются ввозной пошлиной по полным ставкам Таможенного тарифа Украины и налогом на добавленную стоимость по ставке, установленной Налоговым кодексом Украины.</w:t>
      </w:r>
      <w:r w:rsidRPr="001D7B8E">
        <w:rPr>
          <w:rFonts w:ascii="Times New Roman" w:hAnsi="Times New Roman" w:cs="Times New Roman"/>
          <w:sz w:val="24"/>
          <w:szCs w:val="24"/>
        </w:rPr>
        <w:br/>
      </w:r>
      <w:r w:rsidRPr="001D7B8E">
        <w:rPr>
          <w:rStyle w:val="longtext"/>
          <w:rFonts w:ascii="Times New Roman" w:hAnsi="Times New Roman" w:cs="Times New Roman"/>
          <w:sz w:val="24"/>
          <w:szCs w:val="24"/>
        </w:rPr>
        <w:t>9.</w:t>
      </w:r>
      <w:r>
        <w:rPr>
          <w:rStyle w:val="longtext"/>
          <w:rFonts w:ascii="Times New Roman" w:hAnsi="Times New Roman" w:cs="Times New Roman"/>
          <w:sz w:val="24"/>
          <w:szCs w:val="24"/>
        </w:rPr>
        <w:t>Товары</w:t>
      </w:r>
      <w:r w:rsidRPr="001D7B8E">
        <w:rPr>
          <w:rStyle w:val="longtext"/>
          <w:rFonts w:ascii="Times New Roman" w:hAnsi="Times New Roman" w:cs="Times New Roman"/>
          <w:sz w:val="24"/>
          <w:szCs w:val="24"/>
        </w:rPr>
        <w:t>,</w:t>
      </w:r>
      <w:r>
        <w:rPr>
          <w:rStyle w:val="longtext"/>
          <w:rFonts w:ascii="Times New Roman" w:hAnsi="Times New Roman" w:cs="Times New Roman"/>
          <w:sz w:val="24"/>
          <w:szCs w:val="24"/>
        </w:rPr>
        <w:t xml:space="preserve"> которые ввозятся</w:t>
      </w:r>
      <w:r w:rsidRPr="001D7B8E">
        <w:rPr>
          <w:rStyle w:val="longtext"/>
          <w:rFonts w:ascii="Times New Roman" w:hAnsi="Times New Roman" w:cs="Times New Roman"/>
          <w:sz w:val="24"/>
          <w:szCs w:val="24"/>
        </w:rPr>
        <w:t xml:space="preserve"> на таможенную территорию Украины гражданами, в таможенны</w:t>
      </w:r>
      <w:r>
        <w:rPr>
          <w:rStyle w:val="longtext"/>
          <w:rFonts w:ascii="Times New Roman" w:hAnsi="Times New Roman" w:cs="Times New Roman"/>
          <w:sz w:val="24"/>
          <w:szCs w:val="24"/>
        </w:rPr>
        <w:t>х режимах: отказ</w:t>
      </w:r>
      <w:r w:rsidRPr="001D7B8E">
        <w:rPr>
          <w:rStyle w:val="longtext"/>
          <w:rFonts w:ascii="Times New Roman" w:hAnsi="Times New Roman" w:cs="Times New Roman"/>
          <w:sz w:val="24"/>
          <w:szCs w:val="24"/>
        </w:rPr>
        <w:t xml:space="preserve"> в пользу государства или уничтожени</w:t>
      </w:r>
      <w:r>
        <w:rPr>
          <w:rStyle w:val="longtext"/>
          <w:rFonts w:ascii="Times New Roman" w:hAnsi="Times New Roman" w:cs="Times New Roman"/>
          <w:sz w:val="24"/>
          <w:szCs w:val="24"/>
        </w:rPr>
        <w:t>е или разрушение оформляются</w:t>
      </w:r>
      <w:proofErr w:type="gramEnd"/>
      <w:r w:rsidRPr="001D7B8E">
        <w:rPr>
          <w:rStyle w:val="longtext"/>
          <w:rFonts w:ascii="Times New Roman" w:hAnsi="Times New Roman" w:cs="Times New Roman"/>
          <w:sz w:val="24"/>
          <w:szCs w:val="24"/>
        </w:rPr>
        <w:t xml:space="preserve"> в порядке, установленном настоящим Кодексом.</w:t>
      </w:r>
      <w:r w:rsidRPr="001D7B8E">
        <w:rPr>
          <w:rFonts w:ascii="Times New Roman" w:hAnsi="Times New Roman" w:cs="Times New Roman"/>
          <w:sz w:val="24"/>
          <w:szCs w:val="24"/>
        </w:rPr>
        <w:br/>
      </w:r>
      <w:r w:rsidRPr="001D7B8E">
        <w:rPr>
          <w:rStyle w:val="longtext"/>
          <w:rFonts w:ascii="Times New Roman" w:hAnsi="Times New Roman" w:cs="Times New Roman"/>
          <w:sz w:val="24"/>
          <w:szCs w:val="24"/>
        </w:rPr>
        <w:t>10. При ввозе (пересылке) на таможенную территорию Украины гражданами освобождаются от обложения таможенными платежами:</w:t>
      </w:r>
      <w:r w:rsidRPr="001D7B8E">
        <w:rPr>
          <w:rFonts w:ascii="Times New Roman" w:hAnsi="Times New Roman" w:cs="Times New Roman"/>
          <w:sz w:val="24"/>
          <w:szCs w:val="24"/>
        </w:rPr>
        <w:br/>
      </w:r>
      <w:r w:rsidRPr="001D7B8E">
        <w:rPr>
          <w:rStyle w:val="longtext"/>
          <w:rFonts w:ascii="Times New Roman" w:hAnsi="Times New Roman" w:cs="Times New Roman"/>
          <w:sz w:val="24"/>
          <w:szCs w:val="24"/>
        </w:rPr>
        <w:t>1) личные вещи, определенные в статьи 395 настоящего Кодекса;</w:t>
      </w:r>
      <w:r w:rsidRPr="001D7B8E">
        <w:rPr>
          <w:rFonts w:ascii="Times New Roman" w:hAnsi="Times New Roman" w:cs="Times New Roman"/>
          <w:sz w:val="24"/>
          <w:szCs w:val="24"/>
        </w:rPr>
        <w:br/>
      </w:r>
      <w:r w:rsidRPr="001D7B8E">
        <w:rPr>
          <w:rStyle w:val="longtext"/>
          <w:rFonts w:ascii="Times New Roman" w:hAnsi="Times New Roman" w:cs="Times New Roman"/>
          <w:sz w:val="24"/>
          <w:szCs w:val="24"/>
        </w:rPr>
        <w:t xml:space="preserve">2) культурные ценности по кодам 9701 10 00 00, 9701 90 00 00, 9702 00 00 00, 9703 00 00 00, 9704 00 00 00, 9705 00 00 00, 9706 00 00 00 согласно </w:t>
      </w:r>
      <w:proofErr w:type="spellStart"/>
      <w:r w:rsidRPr="001D7B8E">
        <w:rPr>
          <w:rStyle w:val="longtext"/>
          <w:rFonts w:ascii="Times New Roman" w:hAnsi="Times New Roman" w:cs="Times New Roman"/>
          <w:sz w:val="24"/>
          <w:szCs w:val="24"/>
        </w:rPr>
        <w:t>УКТВЭД</w:t>
      </w:r>
      <w:proofErr w:type="spellEnd"/>
      <w:r w:rsidRPr="001D7B8E">
        <w:rPr>
          <w:rStyle w:val="longtext"/>
          <w:rFonts w:ascii="Times New Roman" w:hAnsi="Times New Roman" w:cs="Times New Roman"/>
          <w:sz w:val="24"/>
          <w:szCs w:val="24"/>
        </w:rPr>
        <w:t>, изготовленные 50 и более лет назад</w:t>
      </w:r>
      <w:proofErr w:type="gramStart"/>
      <w:r w:rsidRPr="001D7B8E">
        <w:rPr>
          <w:rStyle w:val="longtext"/>
          <w:rFonts w:ascii="Times New Roman" w:hAnsi="Times New Roman" w:cs="Times New Roman"/>
          <w:sz w:val="24"/>
          <w:szCs w:val="24"/>
        </w:rPr>
        <w:t xml:space="preserve"> ;</w:t>
      </w:r>
      <w:proofErr w:type="gramEnd"/>
      <w:r w:rsidRPr="001D7B8E">
        <w:rPr>
          <w:rFonts w:ascii="Times New Roman" w:hAnsi="Times New Roman" w:cs="Times New Roman"/>
          <w:sz w:val="24"/>
          <w:szCs w:val="24"/>
        </w:rPr>
        <w:br/>
      </w:r>
      <w:proofErr w:type="gramStart"/>
      <w:r w:rsidRPr="001D7B8E">
        <w:rPr>
          <w:rStyle w:val="longtext"/>
          <w:rFonts w:ascii="Times New Roman" w:hAnsi="Times New Roman" w:cs="Times New Roman"/>
          <w:sz w:val="24"/>
          <w:szCs w:val="24"/>
        </w:rPr>
        <w:t>3) товары, предназначенные для обеспечения обычных повседневных нужд гражданина и начального обустройства, которые ввозятся (пересылаются) гражданами в связи с переселением на постоянное место жительства в Украину в течение шести месяцев с даты выдачи документа, подтверждающего право гражданина на постоянное проживание в Украине, при условии документального подтверждения того, что до даты выдачи этого документа гражданин проживал на территории страны, из которой</w:t>
      </w:r>
      <w:proofErr w:type="gramEnd"/>
      <w:r w:rsidRPr="001D7B8E">
        <w:rPr>
          <w:rStyle w:val="longtext"/>
          <w:rFonts w:ascii="Times New Roman" w:hAnsi="Times New Roman" w:cs="Times New Roman"/>
          <w:sz w:val="24"/>
          <w:szCs w:val="24"/>
        </w:rPr>
        <w:t xml:space="preserve"> он прибыл, не менее трех лет:</w:t>
      </w:r>
      <w:r w:rsidRPr="001D7B8E">
        <w:rPr>
          <w:rFonts w:ascii="Times New Roman" w:hAnsi="Times New Roman" w:cs="Times New Roman"/>
          <w:sz w:val="24"/>
          <w:szCs w:val="24"/>
        </w:rPr>
        <w:br/>
      </w:r>
      <w:r w:rsidRPr="001D7B8E">
        <w:rPr>
          <w:rStyle w:val="longtext"/>
          <w:rFonts w:ascii="Times New Roman" w:hAnsi="Times New Roman" w:cs="Times New Roman"/>
          <w:sz w:val="24"/>
          <w:szCs w:val="24"/>
        </w:rPr>
        <w:t xml:space="preserve">а) товары, предназначенные для обеспечения обычных повседневных нужд гражданина и начального обустройства (кроме товаров, классифицируемых по товарной позиции 8802 или одним из кодов 8903 91 99 00, 8903 92 99 00, 8903 99 99 00 согласно </w:t>
      </w:r>
      <w:proofErr w:type="spellStart"/>
      <w:r w:rsidRPr="001D7B8E">
        <w:rPr>
          <w:rStyle w:val="longtext"/>
          <w:rFonts w:ascii="Times New Roman" w:hAnsi="Times New Roman" w:cs="Times New Roman"/>
          <w:sz w:val="24"/>
          <w:szCs w:val="24"/>
        </w:rPr>
        <w:t>УКТВЭД</w:t>
      </w:r>
      <w:proofErr w:type="spellEnd"/>
      <w:r w:rsidRPr="001D7B8E">
        <w:rPr>
          <w:rStyle w:val="longtext"/>
          <w:rFonts w:ascii="Times New Roman" w:hAnsi="Times New Roman" w:cs="Times New Roman"/>
          <w:sz w:val="24"/>
          <w:szCs w:val="24"/>
        </w:rPr>
        <w:t>);</w:t>
      </w:r>
      <w:r w:rsidRPr="001D7B8E">
        <w:rPr>
          <w:rFonts w:ascii="Times New Roman" w:hAnsi="Times New Roman" w:cs="Times New Roman"/>
          <w:sz w:val="24"/>
          <w:szCs w:val="24"/>
        </w:rPr>
        <w:br/>
      </w:r>
      <w:proofErr w:type="gramStart"/>
      <w:r w:rsidRPr="001D7B8E">
        <w:rPr>
          <w:rStyle w:val="longtext"/>
          <w:rFonts w:ascii="Times New Roman" w:hAnsi="Times New Roman" w:cs="Times New Roman"/>
          <w:sz w:val="24"/>
          <w:szCs w:val="24"/>
        </w:rPr>
        <w:t xml:space="preserve">б) транспортные средства личного пользования, классифицируемые в одной из товарных </w:t>
      </w:r>
      <w:r w:rsidRPr="001D7B8E">
        <w:rPr>
          <w:rStyle w:val="longtext"/>
          <w:rFonts w:ascii="Times New Roman" w:hAnsi="Times New Roman" w:cs="Times New Roman"/>
          <w:sz w:val="24"/>
          <w:szCs w:val="24"/>
        </w:rPr>
        <w:lastRenderedPageBreak/>
        <w:t xml:space="preserve">позиций 8702, 8703, 8711 согласно </w:t>
      </w:r>
      <w:proofErr w:type="spellStart"/>
      <w:r w:rsidRPr="001D7B8E">
        <w:rPr>
          <w:rStyle w:val="longtext"/>
          <w:rFonts w:ascii="Times New Roman" w:hAnsi="Times New Roman" w:cs="Times New Roman"/>
          <w:sz w:val="24"/>
          <w:szCs w:val="24"/>
        </w:rPr>
        <w:t>УКТВЭД</w:t>
      </w:r>
      <w:proofErr w:type="spellEnd"/>
      <w:r w:rsidRPr="001D7B8E">
        <w:rPr>
          <w:rStyle w:val="longtext"/>
          <w:rFonts w:ascii="Times New Roman" w:hAnsi="Times New Roman" w:cs="Times New Roman"/>
          <w:sz w:val="24"/>
          <w:szCs w:val="24"/>
        </w:rPr>
        <w:t xml:space="preserve"> (в количестве одной единицы на каждого гражданина, достигшего 18-летнего возраста), при условии документального подтверждения того, что до даты выдачи документа, подтверждающего право на постоянное проживание в Украине, гражданин был владельцем (или совладельцем) такого транспортного средства не менее одного года, а транспортное средство находилось за</w:t>
      </w:r>
      <w:proofErr w:type="gramEnd"/>
      <w:r w:rsidRPr="001D7B8E">
        <w:rPr>
          <w:rStyle w:val="longtext"/>
          <w:rFonts w:ascii="Times New Roman" w:hAnsi="Times New Roman" w:cs="Times New Roman"/>
          <w:sz w:val="24"/>
          <w:szCs w:val="24"/>
        </w:rPr>
        <w:t xml:space="preserve"> ним на постоянном учете (регистрации) в соответствующих регистрационных органах страны постоянного места предыдущего проживания гражданина не менее одного года, если данное транспортное средство подлежит регистрации в этой стране;</w:t>
      </w:r>
      <w:r w:rsidRPr="001D7B8E">
        <w:rPr>
          <w:rFonts w:ascii="Times New Roman" w:hAnsi="Times New Roman" w:cs="Times New Roman"/>
          <w:sz w:val="24"/>
          <w:szCs w:val="24"/>
        </w:rPr>
        <w:br/>
      </w:r>
      <w:r w:rsidRPr="001D7B8E">
        <w:rPr>
          <w:rStyle w:val="longtext"/>
          <w:rFonts w:ascii="Times New Roman" w:hAnsi="Times New Roman" w:cs="Times New Roman"/>
          <w:sz w:val="24"/>
          <w:szCs w:val="24"/>
        </w:rPr>
        <w:t xml:space="preserve">в) товары, классифицируемые в товарной позиции 8716 согласно </w:t>
      </w:r>
      <w:proofErr w:type="spellStart"/>
      <w:r w:rsidRPr="001D7B8E">
        <w:rPr>
          <w:rStyle w:val="longtext"/>
          <w:rFonts w:ascii="Times New Roman" w:hAnsi="Times New Roman" w:cs="Times New Roman"/>
          <w:sz w:val="24"/>
          <w:szCs w:val="24"/>
        </w:rPr>
        <w:t>УКТВЭД</w:t>
      </w:r>
      <w:proofErr w:type="spellEnd"/>
      <w:r w:rsidRPr="001D7B8E">
        <w:rPr>
          <w:rStyle w:val="longtext"/>
          <w:rFonts w:ascii="Times New Roman" w:hAnsi="Times New Roman" w:cs="Times New Roman"/>
          <w:sz w:val="24"/>
          <w:szCs w:val="24"/>
        </w:rPr>
        <w:t xml:space="preserve"> (в количестве одной единицы на каждого совершеннолетнего гражданина) при условии одновременного ввоза с транспортными средствами личного пользования, классифицируемые в одной из товарных позиций 8702, 8703, 8711 согласно </w:t>
      </w:r>
      <w:proofErr w:type="spellStart"/>
      <w:r w:rsidRPr="001D7B8E">
        <w:rPr>
          <w:rStyle w:val="longtext"/>
          <w:rFonts w:ascii="Times New Roman" w:hAnsi="Times New Roman" w:cs="Times New Roman"/>
          <w:sz w:val="24"/>
          <w:szCs w:val="24"/>
        </w:rPr>
        <w:t>УКТВЭД</w:t>
      </w:r>
      <w:proofErr w:type="spellEnd"/>
      <w:r w:rsidRPr="001D7B8E">
        <w:rPr>
          <w:rStyle w:val="longtext"/>
          <w:rFonts w:ascii="Times New Roman" w:hAnsi="Times New Roman" w:cs="Times New Roman"/>
          <w:sz w:val="24"/>
          <w:szCs w:val="24"/>
        </w:rPr>
        <w:t>.</w:t>
      </w:r>
      <w:r w:rsidRPr="001D7B8E">
        <w:rPr>
          <w:rFonts w:ascii="Times New Roman" w:hAnsi="Times New Roman" w:cs="Times New Roman"/>
          <w:sz w:val="24"/>
          <w:szCs w:val="24"/>
        </w:rPr>
        <w:br/>
      </w:r>
      <w:proofErr w:type="gramStart"/>
      <w:r w:rsidRPr="001D7B8E">
        <w:rPr>
          <w:rStyle w:val="longtext"/>
          <w:rFonts w:ascii="Times New Roman" w:hAnsi="Times New Roman" w:cs="Times New Roman"/>
          <w:sz w:val="24"/>
          <w:szCs w:val="24"/>
        </w:rPr>
        <w:t>В случае пропуска вследствие аварии, действия обстоятельств непреодолимой силы, болезни или по другим уважительным причинам, что подтверждается соответствующими документами, установленного настоящим пунктом срока ввоза (пересылки) товаров на таможенную территорию Украины с освобождением от обложения таможенными платежами этот срок может быть продлен соответствующим таможенным органом, но не более чем до двух лет с даты выдачи документа, подтверждающего право гражданина на постоянное</w:t>
      </w:r>
      <w:proofErr w:type="gramEnd"/>
      <w:r w:rsidRPr="001D7B8E">
        <w:rPr>
          <w:rStyle w:val="longtext"/>
          <w:rFonts w:ascii="Times New Roman" w:hAnsi="Times New Roman" w:cs="Times New Roman"/>
          <w:sz w:val="24"/>
          <w:szCs w:val="24"/>
        </w:rPr>
        <w:t xml:space="preserve"> </w:t>
      </w:r>
      <w:proofErr w:type="gramStart"/>
      <w:r w:rsidRPr="001D7B8E">
        <w:rPr>
          <w:rStyle w:val="longtext"/>
          <w:rFonts w:ascii="Times New Roman" w:hAnsi="Times New Roman" w:cs="Times New Roman"/>
          <w:sz w:val="24"/>
          <w:szCs w:val="24"/>
        </w:rPr>
        <w:t>проживание в Украине;</w:t>
      </w:r>
      <w:r w:rsidRPr="001D7B8E">
        <w:rPr>
          <w:rFonts w:ascii="Times New Roman" w:hAnsi="Times New Roman" w:cs="Times New Roman"/>
          <w:sz w:val="24"/>
          <w:szCs w:val="24"/>
        </w:rPr>
        <w:br/>
      </w:r>
      <w:r w:rsidRPr="001D7B8E">
        <w:rPr>
          <w:rStyle w:val="longtext"/>
          <w:rFonts w:ascii="Times New Roman" w:hAnsi="Times New Roman" w:cs="Times New Roman"/>
          <w:sz w:val="24"/>
          <w:szCs w:val="24"/>
        </w:rPr>
        <w:t>4) товары, принадлежащие гражданам и перемещаемых транзитом через таможенную территорию Украины;</w:t>
      </w:r>
      <w:r w:rsidRPr="001D7B8E">
        <w:rPr>
          <w:rFonts w:ascii="Times New Roman" w:hAnsi="Times New Roman" w:cs="Times New Roman"/>
          <w:sz w:val="24"/>
          <w:szCs w:val="24"/>
        </w:rPr>
        <w:br/>
      </w:r>
      <w:r w:rsidRPr="001D7B8E">
        <w:rPr>
          <w:rStyle w:val="longtext"/>
          <w:rFonts w:ascii="Times New Roman" w:hAnsi="Times New Roman" w:cs="Times New Roman"/>
          <w:sz w:val="24"/>
          <w:szCs w:val="24"/>
        </w:rPr>
        <w:t xml:space="preserve">5) товары, входящие в состав наследства по закону, открытого за пределами Украины в пользу резидента (в том числе в количестве одной единицы по каждой товарной позиции 8702, 8703, 8711 согласно </w:t>
      </w:r>
      <w:proofErr w:type="spellStart"/>
      <w:r w:rsidRPr="001D7B8E">
        <w:rPr>
          <w:rStyle w:val="longtext"/>
          <w:rFonts w:ascii="Times New Roman" w:hAnsi="Times New Roman" w:cs="Times New Roman"/>
          <w:sz w:val="24"/>
          <w:szCs w:val="24"/>
        </w:rPr>
        <w:t>УКТВЭД</w:t>
      </w:r>
      <w:proofErr w:type="spellEnd"/>
      <w:r w:rsidRPr="001D7B8E">
        <w:rPr>
          <w:rStyle w:val="longtext"/>
          <w:rFonts w:ascii="Times New Roman" w:hAnsi="Times New Roman" w:cs="Times New Roman"/>
          <w:sz w:val="24"/>
          <w:szCs w:val="24"/>
        </w:rPr>
        <w:t>), в случае подтверждения его состава органами, совершающих нотариальные действия в стране его открытия.</w:t>
      </w:r>
      <w:proofErr w:type="gramEnd"/>
      <w:r w:rsidRPr="001D7B8E">
        <w:rPr>
          <w:rStyle w:val="longtext"/>
          <w:rFonts w:ascii="Times New Roman" w:hAnsi="Times New Roman" w:cs="Times New Roman"/>
          <w:sz w:val="24"/>
          <w:szCs w:val="24"/>
        </w:rPr>
        <w:t xml:space="preserve"> Указанное подтверждение подлежит удостоверению или легализации в соответствующем заграничном консульском учреждении Украины, если иное не предусмотрено международными договорами, согласие на обязательность которых предоставлено Верховной Радой Украины;</w:t>
      </w:r>
      <w:r w:rsidRPr="001D7B8E">
        <w:rPr>
          <w:rFonts w:ascii="Times New Roman" w:hAnsi="Times New Roman" w:cs="Times New Roman"/>
          <w:sz w:val="24"/>
          <w:szCs w:val="24"/>
        </w:rPr>
        <w:br/>
      </w:r>
      <w:r w:rsidRPr="001D7B8E">
        <w:rPr>
          <w:rStyle w:val="longtext"/>
          <w:rFonts w:ascii="Times New Roman" w:hAnsi="Times New Roman" w:cs="Times New Roman"/>
          <w:sz w:val="24"/>
          <w:szCs w:val="24"/>
        </w:rPr>
        <w:t xml:space="preserve">6) товары, полученные гражданами-резидентами в виде наград и призов на международных соревнованиях, конкурсах за пределами таможенной территории Украины (в том числе не более одного товара по товарным позициям 8702, 8703, 8711 согласно </w:t>
      </w:r>
      <w:proofErr w:type="spellStart"/>
      <w:r w:rsidRPr="001D7B8E">
        <w:rPr>
          <w:rStyle w:val="longtext"/>
          <w:rFonts w:ascii="Times New Roman" w:hAnsi="Times New Roman" w:cs="Times New Roman"/>
          <w:sz w:val="24"/>
          <w:szCs w:val="24"/>
        </w:rPr>
        <w:t>УКТВЭД</w:t>
      </w:r>
      <w:proofErr w:type="spellEnd"/>
      <w:r w:rsidRPr="001D7B8E">
        <w:rPr>
          <w:rStyle w:val="longtext"/>
          <w:rFonts w:ascii="Times New Roman" w:hAnsi="Times New Roman" w:cs="Times New Roman"/>
          <w:sz w:val="24"/>
          <w:szCs w:val="24"/>
        </w:rPr>
        <w:t xml:space="preserve">), при условии документального подтверждения факта награждения нотариальными органами соответствующей страны. </w:t>
      </w:r>
      <w:proofErr w:type="gramStart"/>
      <w:r w:rsidRPr="001D7B8E">
        <w:rPr>
          <w:rStyle w:val="longtext"/>
          <w:rFonts w:ascii="Times New Roman" w:hAnsi="Times New Roman" w:cs="Times New Roman"/>
          <w:sz w:val="24"/>
          <w:szCs w:val="24"/>
        </w:rPr>
        <w:t>Указанное подтверждение подлежит удостоверению или легализации в соответствующем заграничном консульском учреждении Украины, если иное не предусмотрено международными договорами, согласие на обязательность которых предоставлено Верховной Радой Украины;</w:t>
      </w:r>
      <w:r w:rsidRPr="001D7B8E">
        <w:rPr>
          <w:rFonts w:ascii="Times New Roman" w:hAnsi="Times New Roman" w:cs="Times New Roman"/>
          <w:sz w:val="24"/>
          <w:szCs w:val="24"/>
        </w:rPr>
        <w:br/>
      </w:r>
      <w:r w:rsidRPr="001D7B8E">
        <w:rPr>
          <w:rStyle w:val="longtext"/>
          <w:rFonts w:ascii="Times New Roman" w:hAnsi="Times New Roman" w:cs="Times New Roman"/>
          <w:sz w:val="24"/>
          <w:szCs w:val="24"/>
        </w:rPr>
        <w:t>7) товары (включая транспортные средства личного пользования), которые были предварительно вывезены гражданами-резидентами за пределы таможенной территории Украины и обратно ввозимых на таможенную территорию Украины, при наличии соответствующего подтверждения факта предыдущего вывоз таких товаров;</w:t>
      </w:r>
      <w:proofErr w:type="gramEnd"/>
      <w:r w:rsidRPr="001D7B8E">
        <w:rPr>
          <w:rFonts w:ascii="Times New Roman" w:hAnsi="Times New Roman" w:cs="Times New Roman"/>
          <w:sz w:val="24"/>
          <w:szCs w:val="24"/>
        </w:rPr>
        <w:br/>
      </w:r>
      <w:r w:rsidRPr="001D7B8E">
        <w:rPr>
          <w:rStyle w:val="longtext"/>
          <w:rFonts w:ascii="Times New Roman" w:hAnsi="Times New Roman" w:cs="Times New Roman"/>
          <w:sz w:val="24"/>
          <w:szCs w:val="24"/>
        </w:rPr>
        <w:t>8) транспортные средства личного пользования, временно ввозимые на таможенную территорию Украины гражданами-нерезидентами, а также топливо, содержащееся в обычных баках таких транспортных средств, установленных заводом-изготовителем;</w:t>
      </w:r>
      <w:r w:rsidRPr="001D7B8E">
        <w:rPr>
          <w:rFonts w:ascii="Times New Roman" w:hAnsi="Times New Roman" w:cs="Times New Roman"/>
          <w:sz w:val="24"/>
          <w:szCs w:val="24"/>
        </w:rPr>
        <w:br/>
      </w:r>
      <w:r w:rsidRPr="001D7B8E">
        <w:rPr>
          <w:rStyle w:val="longtext"/>
          <w:rFonts w:ascii="Times New Roman" w:hAnsi="Times New Roman" w:cs="Times New Roman"/>
          <w:sz w:val="24"/>
          <w:szCs w:val="24"/>
        </w:rPr>
        <w:t xml:space="preserve">9) товары (кроме транспортных средств), которые имеют признаки бывших в употреблении и предназначенных для личного обустройства жилья и обеспечения жизнедеятельности граждан, находившихся за границей в командировках (на учебе), при условии, что такие товары ввозятся (пересылаются) течение шести месяцев со дня возвращения таких граждан в </w:t>
      </w:r>
      <w:r w:rsidRPr="001D7B8E">
        <w:rPr>
          <w:rStyle w:val="longtext"/>
          <w:rFonts w:ascii="Times New Roman" w:hAnsi="Times New Roman" w:cs="Times New Roman"/>
          <w:sz w:val="24"/>
          <w:szCs w:val="24"/>
        </w:rPr>
        <w:lastRenderedPageBreak/>
        <w:t>Украину по окончании срока командировки (обучение);</w:t>
      </w:r>
      <w:r w:rsidRPr="001D7B8E">
        <w:rPr>
          <w:rFonts w:ascii="Times New Roman" w:hAnsi="Times New Roman" w:cs="Times New Roman"/>
          <w:sz w:val="24"/>
          <w:szCs w:val="24"/>
        </w:rPr>
        <w:br/>
      </w:r>
      <w:proofErr w:type="gramStart"/>
      <w:r w:rsidRPr="001D7B8E">
        <w:rPr>
          <w:rStyle w:val="longtext"/>
          <w:rFonts w:ascii="Times New Roman" w:hAnsi="Times New Roman" w:cs="Times New Roman"/>
          <w:sz w:val="24"/>
          <w:szCs w:val="24"/>
        </w:rPr>
        <w:t>10) товары (кроме транспортных средств), которые имеют признаки бывших в употреблении и предназначенных для личного обустройства жилья и обеспечения жизнедеятельности иностранных граждан, по официальному приглашению прибывают в долгосрочную командировку в Украину, при условии, что такие товары ввозятся (пересылаются) непосредственно таким гражданином в Украину в адрес своего временного пребывания в течение первых шести месяцев его пребывания в длительной командировке в Украине</w:t>
      </w:r>
      <w:proofErr w:type="gramEnd"/>
      <w:r w:rsidRPr="001D7B8E">
        <w:rPr>
          <w:rStyle w:val="longtext"/>
          <w:rFonts w:ascii="Times New Roman" w:hAnsi="Times New Roman" w:cs="Times New Roman"/>
          <w:sz w:val="24"/>
          <w:szCs w:val="24"/>
        </w:rPr>
        <w:t xml:space="preserve">, </w:t>
      </w:r>
      <w:proofErr w:type="gramStart"/>
      <w:r w:rsidRPr="001D7B8E">
        <w:rPr>
          <w:rStyle w:val="longtext"/>
          <w:rFonts w:ascii="Times New Roman" w:hAnsi="Times New Roman" w:cs="Times New Roman"/>
          <w:sz w:val="24"/>
          <w:szCs w:val="24"/>
        </w:rPr>
        <w:t>под обязательства об их обратном вывозе.</w:t>
      </w:r>
      <w:r w:rsidRPr="001D7B8E">
        <w:rPr>
          <w:rFonts w:ascii="Times New Roman" w:hAnsi="Times New Roman" w:cs="Times New Roman"/>
          <w:sz w:val="24"/>
          <w:szCs w:val="24"/>
        </w:rPr>
        <w:br/>
      </w:r>
      <w:r w:rsidRPr="001D7B8E">
        <w:rPr>
          <w:rStyle w:val="longtext"/>
          <w:rFonts w:ascii="Times New Roman" w:hAnsi="Times New Roman" w:cs="Times New Roman"/>
          <w:sz w:val="24"/>
          <w:szCs w:val="24"/>
        </w:rPr>
        <w:t xml:space="preserve">11) товары, классифицируемые в одной из товарных позиций 8702, 8703, 8711 согласно </w:t>
      </w:r>
      <w:proofErr w:type="spellStart"/>
      <w:r w:rsidRPr="001D7B8E">
        <w:rPr>
          <w:rStyle w:val="longtext"/>
          <w:rFonts w:ascii="Times New Roman" w:hAnsi="Times New Roman" w:cs="Times New Roman"/>
          <w:sz w:val="24"/>
          <w:szCs w:val="24"/>
        </w:rPr>
        <w:t>УКТВЭД</w:t>
      </w:r>
      <w:proofErr w:type="spellEnd"/>
      <w:r w:rsidRPr="001D7B8E">
        <w:rPr>
          <w:rStyle w:val="longtext"/>
          <w:rFonts w:ascii="Times New Roman" w:hAnsi="Times New Roman" w:cs="Times New Roman"/>
          <w:sz w:val="24"/>
          <w:szCs w:val="24"/>
        </w:rPr>
        <w:t xml:space="preserve"> (в количестве одной единицы по каждой товарной позиции), ввозимые работниками дипломатической службы, которые находились за границей в долгосрочных командировках или проходили дипломатическую службу сроком не менее одного года и возвращаются в Украину, при условии, что:</w:t>
      </w:r>
      <w:r w:rsidRPr="001D7B8E">
        <w:rPr>
          <w:rFonts w:ascii="Times New Roman" w:hAnsi="Times New Roman" w:cs="Times New Roman"/>
          <w:sz w:val="24"/>
          <w:szCs w:val="24"/>
        </w:rPr>
        <w:br/>
      </w:r>
      <w:r w:rsidRPr="001D7B8E">
        <w:rPr>
          <w:rStyle w:val="longtext"/>
          <w:rFonts w:ascii="Times New Roman" w:hAnsi="Times New Roman" w:cs="Times New Roman"/>
          <w:sz w:val="24"/>
          <w:szCs w:val="24"/>
        </w:rPr>
        <w:t>а) работник дипломатической службы является владельцем</w:t>
      </w:r>
      <w:proofErr w:type="gramEnd"/>
      <w:r w:rsidRPr="001D7B8E">
        <w:rPr>
          <w:rStyle w:val="longtext"/>
          <w:rFonts w:ascii="Times New Roman" w:hAnsi="Times New Roman" w:cs="Times New Roman"/>
          <w:sz w:val="24"/>
          <w:szCs w:val="24"/>
        </w:rPr>
        <w:t xml:space="preserve"> этих товаров;</w:t>
      </w:r>
      <w:r w:rsidRPr="001D7B8E">
        <w:rPr>
          <w:rFonts w:ascii="Times New Roman" w:hAnsi="Times New Roman" w:cs="Times New Roman"/>
          <w:sz w:val="24"/>
          <w:szCs w:val="24"/>
        </w:rPr>
        <w:br/>
      </w:r>
      <w:r w:rsidRPr="001D7B8E">
        <w:rPr>
          <w:rStyle w:val="longtext"/>
          <w:rFonts w:ascii="Times New Roman" w:hAnsi="Times New Roman" w:cs="Times New Roman"/>
          <w:sz w:val="24"/>
          <w:szCs w:val="24"/>
        </w:rPr>
        <w:t>б) товары были приобретены работником дипломатической службы в пределах срока командировки или прохождения дипломатической службы, что подтверждается соответствующим приказом Министерства иностранных дел Украины;</w:t>
      </w:r>
      <w:r w:rsidRPr="001D7B8E">
        <w:rPr>
          <w:rFonts w:ascii="Times New Roman" w:hAnsi="Times New Roman" w:cs="Times New Roman"/>
          <w:sz w:val="24"/>
          <w:szCs w:val="24"/>
        </w:rPr>
        <w:br/>
      </w:r>
      <w:r w:rsidRPr="001D7B8E">
        <w:rPr>
          <w:rStyle w:val="longtext"/>
          <w:rFonts w:ascii="Times New Roman" w:hAnsi="Times New Roman" w:cs="Times New Roman"/>
          <w:sz w:val="24"/>
          <w:szCs w:val="24"/>
        </w:rPr>
        <w:t xml:space="preserve">в) общая стоимость товаров не превышает 50 процентов от </w:t>
      </w:r>
      <w:proofErr w:type="gramStart"/>
      <w:r w:rsidRPr="001D7B8E">
        <w:rPr>
          <w:rStyle w:val="longtext"/>
          <w:rFonts w:ascii="Times New Roman" w:hAnsi="Times New Roman" w:cs="Times New Roman"/>
          <w:sz w:val="24"/>
          <w:szCs w:val="24"/>
        </w:rPr>
        <w:t>суммы, выплачиваемой работнику дипломатической службы в связи с пребыванием в долгосрочной командировке или прохождением дипломатической службы за рубежом и подтверждается</w:t>
      </w:r>
      <w:proofErr w:type="gramEnd"/>
      <w:r w:rsidRPr="001D7B8E">
        <w:rPr>
          <w:rStyle w:val="longtext"/>
          <w:rFonts w:ascii="Times New Roman" w:hAnsi="Times New Roman" w:cs="Times New Roman"/>
          <w:sz w:val="24"/>
          <w:szCs w:val="24"/>
        </w:rPr>
        <w:t xml:space="preserve"> документами в порядке, установленном Кабинетом Министров Украины;</w:t>
      </w:r>
      <w:r w:rsidRPr="001D7B8E">
        <w:rPr>
          <w:rFonts w:ascii="Times New Roman" w:hAnsi="Times New Roman" w:cs="Times New Roman"/>
          <w:sz w:val="24"/>
          <w:szCs w:val="24"/>
        </w:rPr>
        <w:br/>
      </w:r>
      <w:proofErr w:type="gramStart"/>
      <w:r w:rsidRPr="001D7B8E">
        <w:rPr>
          <w:rStyle w:val="longtext"/>
          <w:rFonts w:ascii="Times New Roman" w:hAnsi="Times New Roman" w:cs="Times New Roman"/>
          <w:sz w:val="24"/>
          <w:szCs w:val="24"/>
        </w:rPr>
        <w:t xml:space="preserve">Товары, классифицируемые в одной из товарных позиций 8702, 8703, 8711 согласно </w:t>
      </w:r>
      <w:proofErr w:type="spellStart"/>
      <w:r w:rsidRPr="001D7B8E">
        <w:rPr>
          <w:rStyle w:val="longtext"/>
          <w:rFonts w:ascii="Times New Roman" w:hAnsi="Times New Roman" w:cs="Times New Roman"/>
          <w:sz w:val="24"/>
          <w:szCs w:val="24"/>
        </w:rPr>
        <w:t>УКТВЭД</w:t>
      </w:r>
      <w:proofErr w:type="spellEnd"/>
      <w:r w:rsidRPr="001D7B8E">
        <w:rPr>
          <w:rStyle w:val="longtext"/>
          <w:rFonts w:ascii="Times New Roman" w:hAnsi="Times New Roman" w:cs="Times New Roman"/>
          <w:sz w:val="24"/>
          <w:szCs w:val="24"/>
        </w:rPr>
        <w:t>, ввозимые на таможенную территорию Украины работниками дипломатической службы, подлежат постановке на временный учет в государственных регистрационных органах на срок до одного года с оформлением документов на право временного пользования такими товарами сроком на один год без права отчуждения таких товаров или передачи их в пользование другим лицам.</w:t>
      </w:r>
      <w:proofErr w:type="gramEnd"/>
      <w:r w:rsidRPr="001D7B8E">
        <w:rPr>
          <w:rStyle w:val="longtext"/>
          <w:rFonts w:ascii="Times New Roman" w:hAnsi="Times New Roman" w:cs="Times New Roman"/>
          <w:sz w:val="24"/>
          <w:szCs w:val="24"/>
        </w:rPr>
        <w:t xml:space="preserve"> Отчуждения таких товаров в течение года с даты их таможенного оформления производится при условии уплаты всех налогов, предусмотренных для ввоза таких товаров для свободного обращения, по ставкам, действующим на день представления таможенной декларации, по которой было осуществлено таможенное оформление этих товаров.</w:t>
      </w:r>
      <w:r w:rsidRPr="001D7B8E">
        <w:rPr>
          <w:rFonts w:ascii="Times New Roman" w:hAnsi="Times New Roman" w:cs="Times New Roman"/>
          <w:sz w:val="24"/>
          <w:szCs w:val="24"/>
        </w:rPr>
        <w:br/>
      </w:r>
      <w:r w:rsidRPr="001D7B8E">
        <w:rPr>
          <w:rStyle w:val="longtext"/>
          <w:rFonts w:ascii="Times New Roman" w:hAnsi="Times New Roman" w:cs="Times New Roman"/>
          <w:sz w:val="24"/>
          <w:szCs w:val="24"/>
        </w:rPr>
        <w:t xml:space="preserve">Документы на право постоянного пользования (с правом отчуждения) товарами, классифицируемых в одной из товарных позиций 8702, 8703, 8711 согласно </w:t>
      </w:r>
      <w:proofErr w:type="spellStart"/>
      <w:r w:rsidRPr="001D7B8E">
        <w:rPr>
          <w:rStyle w:val="longtext"/>
          <w:rFonts w:ascii="Times New Roman" w:hAnsi="Times New Roman" w:cs="Times New Roman"/>
          <w:sz w:val="24"/>
          <w:szCs w:val="24"/>
        </w:rPr>
        <w:t>УКТВЭД</w:t>
      </w:r>
      <w:proofErr w:type="spellEnd"/>
      <w:r w:rsidRPr="001D7B8E">
        <w:rPr>
          <w:rStyle w:val="longtext"/>
          <w:rFonts w:ascii="Times New Roman" w:hAnsi="Times New Roman" w:cs="Times New Roman"/>
          <w:sz w:val="24"/>
          <w:szCs w:val="24"/>
        </w:rPr>
        <w:t>, ввозимых работниками дипломатической службы в соответствии с настоящим пунктом, могут быть выданы указанным лицам не ранее, чем через один год с</w:t>
      </w:r>
      <w:r>
        <w:rPr>
          <w:rStyle w:val="longtext"/>
          <w:rFonts w:ascii="Times New Roman" w:hAnsi="Times New Roman" w:cs="Times New Roman"/>
          <w:sz w:val="24"/>
          <w:szCs w:val="24"/>
        </w:rPr>
        <w:t>о</w:t>
      </w:r>
      <w:r w:rsidRPr="001D7B8E">
        <w:rPr>
          <w:rStyle w:val="longtext"/>
          <w:rFonts w:ascii="Times New Roman" w:hAnsi="Times New Roman" w:cs="Times New Roman"/>
          <w:sz w:val="24"/>
          <w:szCs w:val="24"/>
        </w:rPr>
        <w:t xml:space="preserve"> дня таможенного оформления этих товаров.</w:t>
      </w:r>
      <w:r w:rsidRPr="001D7B8E">
        <w:rPr>
          <w:rFonts w:ascii="Times New Roman" w:hAnsi="Times New Roman" w:cs="Times New Roman"/>
          <w:sz w:val="24"/>
          <w:szCs w:val="24"/>
        </w:rPr>
        <w:br/>
      </w:r>
      <w:r w:rsidRPr="001D7B8E">
        <w:rPr>
          <w:rStyle w:val="longtext"/>
          <w:rFonts w:ascii="Times New Roman" w:hAnsi="Times New Roman" w:cs="Times New Roman"/>
          <w:sz w:val="24"/>
          <w:szCs w:val="24"/>
        </w:rPr>
        <w:t xml:space="preserve">11. </w:t>
      </w:r>
      <w:proofErr w:type="gramStart"/>
      <w:r w:rsidRPr="001D7B8E">
        <w:rPr>
          <w:rStyle w:val="longtext"/>
          <w:rFonts w:ascii="Times New Roman" w:hAnsi="Times New Roman" w:cs="Times New Roman"/>
          <w:sz w:val="24"/>
          <w:szCs w:val="24"/>
        </w:rPr>
        <w:t xml:space="preserve">Товары по товарным позициям 8702, 8703, 8711, 8716 согласно </w:t>
      </w:r>
      <w:proofErr w:type="spellStart"/>
      <w:r w:rsidRPr="001D7B8E">
        <w:rPr>
          <w:rStyle w:val="longtext"/>
          <w:rFonts w:ascii="Times New Roman" w:hAnsi="Times New Roman" w:cs="Times New Roman"/>
          <w:sz w:val="24"/>
          <w:szCs w:val="24"/>
        </w:rPr>
        <w:t>УКТВЭД</w:t>
      </w:r>
      <w:proofErr w:type="spellEnd"/>
      <w:r w:rsidRPr="001D7B8E">
        <w:rPr>
          <w:rStyle w:val="longtext"/>
          <w:rFonts w:ascii="Times New Roman" w:hAnsi="Times New Roman" w:cs="Times New Roman"/>
          <w:sz w:val="24"/>
          <w:szCs w:val="24"/>
        </w:rPr>
        <w:t>, ввозимые на таможенную территорию Украины гражданами в связи с переселением на постоянное место жительства в Украину с освобождением от обложения таможенными платежами в соответствии с настоящим Кодексом, подлежат постановке на временный учет в государственных регистрационных органах на срок до двух лет с оформлением документов на право временного пользования такими товарами</w:t>
      </w:r>
      <w:proofErr w:type="gramEnd"/>
      <w:r w:rsidRPr="001D7B8E">
        <w:rPr>
          <w:rStyle w:val="longtext"/>
          <w:rFonts w:ascii="Times New Roman" w:hAnsi="Times New Roman" w:cs="Times New Roman"/>
          <w:sz w:val="24"/>
          <w:szCs w:val="24"/>
        </w:rPr>
        <w:t xml:space="preserve"> и могут быть отчуждены или переданы во владение, пользование или распоряжение другим лицам (кроме членов семей таких граждан) в течение двух лет с момента ввоза на таможенную территорию Украины только после уплаты лицами, которые ввезли их в Украину, всех таможенных платежей по ставкам, действующим на день представления таможенной декларации.</w:t>
      </w:r>
      <w:r w:rsidRPr="001D7B8E">
        <w:rPr>
          <w:rFonts w:ascii="Times New Roman" w:hAnsi="Times New Roman" w:cs="Times New Roman"/>
          <w:sz w:val="24"/>
          <w:szCs w:val="24"/>
        </w:rPr>
        <w:br/>
      </w:r>
      <w:r w:rsidRPr="001D7B8E">
        <w:rPr>
          <w:rStyle w:val="longtext"/>
          <w:rFonts w:ascii="Times New Roman" w:hAnsi="Times New Roman" w:cs="Times New Roman"/>
          <w:sz w:val="24"/>
          <w:szCs w:val="24"/>
        </w:rPr>
        <w:t xml:space="preserve">12. Документы на право постоянного пользования (с правом отчуждения) товарами, </w:t>
      </w:r>
      <w:r w:rsidRPr="001D7B8E">
        <w:rPr>
          <w:rStyle w:val="longtext"/>
          <w:rFonts w:ascii="Times New Roman" w:hAnsi="Times New Roman" w:cs="Times New Roman"/>
          <w:sz w:val="24"/>
          <w:szCs w:val="24"/>
        </w:rPr>
        <w:lastRenderedPageBreak/>
        <w:t>указанными в части одиннадцатой настоящей статьи, могут быть выданы гражданам - владельцам этих товаров после постоянного проживания их на территории Украины в течение двух лет со дня таможенного оформления таких товаров.</w:t>
      </w:r>
    </w:p>
    <w:sectPr w:rsidR="000B2B6C" w:rsidRPr="001D7B8E" w:rsidSect="000B2B6C">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D7B8E"/>
    <w:rsid w:val="000B2B6C"/>
    <w:rsid w:val="001D7B8E"/>
    <w:rsid w:val="00402BFF"/>
    <w:rsid w:val="004251DB"/>
    <w:rsid w:val="009816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16E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ongtext">
    <w:name w:val="long_text"/>
    <w:basedOn w:val="a0"/>
    <w:rsid w:val="001D7B8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2143</Words>
  <Characters>12220</Characters>
  <Application>Microsoft Office Word</Application>
  <DocSecurity>0</DocSecurity>
  <Lines>101</Lines>
  <Paragraphs>28</Paragraphs>
  <ScaleCrop>false</ScaleCrop>
  <Company>Hewlett-Packard</Company>
  <LinksUpToDate>false</LinksUpToDate>
  <CharactersWithSpaces>14335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dc:creator>
  <cp:lastModifiedBy>Надежда</cp:lastModifiedBy>
  <cp:revision>1</cp:revision>
  <dcterms:created xsi:type="dcterms:W3CDTF">2011-11-28T10:58:00Z</dcterms:created>
  <dcterms:modified xsi:type="dcterms:W3CDTF">2011-11-28T11:12:00Z</dcterms:modified>
</cp:coreProperties>
</file>