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8C236E" w:rsidRPr="008C236E" w:rsidTr="008C236E">
        <w:trPr>
          <w:tblCellSpacing w:w="0" w:type="dxa"/>
        </w:trPr>
        <w:tc>
          <w:tcPr>
            <w:tcW w:w="5000" w:type="pct"/>
            <w:hideMark/>
          </w:tcPr>
          <w:p w:rsidR="008C236E" w:rsidRPr="008C236E" w:rsidRDefault="008C236E" w:rsidP="008C236E">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noProof/>
                <w:color w:val="000000" w:themeColor="text1"/>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8C236E" w:rsidRPr="008C236E" w:rsidTr="008C236E">
        <w:trPr>
          <w:tblCellSpacing w:w="0" w:type="dxa"/>
        </w:trPr>
        <w:tc>
          <w:tcPr>
            <w:tcW w:w="5000" w:type="pct"/>
            <w:hideMark/>
          </w:tcPr>
          <w:p w:rsidR="008C236E" w:rsidRPr="008C236E" w:rsidRDefault="008C236E" w:rsidP="008C236E">
            <w:pPr>
              <w:spacing w:before="300" w:after="0" w:line="240" w:lineRule="auto"/>
              <w:ind w:left="450" w:right="450"/>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b/>
                <w:bCs/>
                <w:color w:val="000000" w:themeColor="text1"/>
                <w:sz w:val="32"/>
                <w:lang w:eastAsia="ru-RU"/>
              </w:rPr>
              <w:t>КАБІНЕТ МІНІСТРІВ УКРАЇНИ</w:t>
            </w:r>
            <w:r w:rsidRPr="008C236E">
              <w:rPr>
                <w:rFonts w:ascii="Times New Roman" w:eastAsia="Times New Roman" w:hAnsi="Times New Roman" w:cs="Times New Roman"/>
                <w:color w:val="000000" w:themeColor="text1"/>
                <w:sz w:val="24"/>
                <w:szCs w:val="24"/>
                <w:lang w:eastAsia="ru-RU"/>
              </w:rPr>
              <w:t xml:space="preserve">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b/>
                <w:bCs/>
                <w:color w:val="000000" w:themeColor="text1"/>
                <w:sz w:val="36"/>
                <w:lang w:eastAsia="ru-RU"/>
              </w:rPr>
              <w:t>ПОСТАНОВА</w:t>
            </w:r>
          </w:p>
        </w:tc>
      </w:tr>
      <w:tr w:rsidR="008C236E" w:rsidRPr="008C236E" w:rsidTr="008C236E">
        <w:trPr>
          <w:tblCellSpacing w:w="0" w:type="dxa"/>
        </w:trPr>
        <w:tc>
          <w:tcPr>
            <w:tcW w:w="5000" w:type="pct"/>
            <w:hideMark/>
          </w:tcPr>
          <w:p w:rsidR="008C236E" w:rsidRPr="008C236E" w:rsidRDefault="008C236E" w:rsidP="008C236E">
            <w:pPr>
              <w:spacing w:after="150" w:line="240" w:lineRule="auto"/>
              <w:ind w:left="450" w:right="450"/>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b/>
                <w:bCs/>
                <w:color w:val="000000" w:themeColor="text1"/>
                <w:sz w:val="24"/>
                <w:lang w:eastAsia="ru-RU"/>
              </w:rPr>
              <w:t>від 5 жовтня 2011 р. № 1031</w:t>
            </w:r>
            <w:r w:rsidRPr="008C236E">
              <w:rPr>
                <w:rFonts w:ascii="Times New Roman" w:eastAsia="Times New Roman" w:hAnsi="Times New Roman" w:cs="Times New Roman"/>
                <w:color w:val="000000" w:themeColor="text1"/>
                <w:sz w:val="24"/>
                <w:szCs w:val="24"/>
                <w:lang w:eastAsia="ru-RU"/>
              </w:rPr>
              <w:t xml:space="preserve">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b/>
                <w:bCs/>
                <w:color w:val="000000" w:themeColor="text1"/>
                <w:sz w:val="24"/>
                <w:lang w:eastAsia="ru-RU"/>
              </w:rPr>
              <w:t>Київ</w:t>
            </w:r>
          </w:p>
        </w:tc>
      </w:tr>
    </w:tbl>
    <w:p w:rsidR="008C236E" w:rsidRPr="008C236E" w:rsidRDefault="008C236E" w:rsidP="008C236E">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0" w:name="n3"/>
      <w:bookmarkEnd w:id="0"/>
      <w:r w:rsidRPr="008C236E">
        <w:rPr>
          <w:rFonts w:ascii="Times New Roman" w:eastAsia="Times New Roman" w:hAnsi="Times New Roman" w:cs="Times New Roman"/>
          <w:b/>
          <w:bCs/>
          <w:color w:val="000000" w:themeColor="text1"/>
          <w:sz w:val="32"/>
          <w:lang w:eastAsia="ru-RU"/>
        </w:rPr>
        <w:t>Деякі питання здійснення державного контролю товарів, що переміщуються через митний кордон України</w:t>
      </w:r>
    </w:p>
    <w:p w:rsidR="008C236E" w:rsidRPr="008C236E" w:rsidRDefault="008C236E" w:rsidP="008C236E">
      <w:pPr>
        <w:spacing w:before="150" w:after="300" w:line="240" w:lineRule="auto"/>
        <w:ind w:left="450" w:right="450"/>
        <w:rPr>
          <w:rFonts w:ascii="Times New Roman" w:eastAsia="Times New Roman" w:hAnsi="Times New Roman" w:cs="Times New Roman"/>
          <w:color w:val="000000" w:themeColor="text1"/>
          <w:sz w:val="24"/>
          <w:szCs w:val="24"/>
          <w:lang w:eastAsia="ru-RU"/>
        </w:rPr>
      </w:pPr>
      <w:bookmarkStart w:id="1" w:name="n45"/>
      <w:bookmarkEnd w:id="1"/>
      <w:r w:rsidRPr="008C236E">
        <w:rPr>
          <w:rFonts w:ascii="Times New Roman" w:eastAsia="Times New Roman" w:hAnsi="Times New Roman" w:cs="Times New Roman"/>
          <w:color w:val="000000" w:themeColor="text1"/>
          <w:sz w:val="24"/>
          <w:szCs w:val="24"/>
          <w:lang w:eastAsia="ru-RU"/>
        </w:rPr>
        <w:t xml:space="preserve">{Із змінами, внесеними згідно з Постановою КМ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color w:val="000000" w:themeColor="text1"/>
          <w:sz w:val="24"/>
          <w:szCs w:val="24"/>
          <w:u w:val="single"/>
          <w:lang w:eastAsia="ru-RU"/>
        </w:rPr>
        <w:t>№ 452 від 21.05.2012</w:t>
      </w:r>
      <w:r w:rsidRPr="008C236E">
        <w:rPr>
          <w:rFonts w:ascii="Times New Roman" w:eastAsia="Times New Roman" w:hAnsi="Times New Roman" w:cs="Times New Roman"/>
          <w:color w:val="000000" w:themeColor="text1"/>
          <w:sz w:val="24"/>
          <w:szCs w:val="24"/>
          <w:lang w:eastAsia="ru-RU"/>
        </w:rPr>
        <w:t>}</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 w:name="n4"/>
      <w:bookmarkEnd w:id="2"/>
      <w:r w:rsidRPr="008C236E">
        <w:rPr>
          <w:rFonts w:ascii="Times New Roman" w:eastAsia="Times New Roman" w:hAnsi="Times New Roman" w:cs="Times New Roman"/>
          <w:color w:val="000000" w:themeColor="text1"/>
          <w:sz w:val="24"/>
          <w:szCs w:val="24"/>
          <w:lang w:eastAsia="ru-RU"/>
        </w:rPr>
        <w:t xml:space="preserve">Відповідно до </w:t>
      </w:r>
      <w:r w:rsidRPr="008C236E">
        <w:rPr>
          <w:rFonts w:ascii="Times New Roman" w:eastAsia="Times New Roman" w:hAnsi="Times New Roman" w:cs="Times New Roman"/>
          <w:color w:val="000000" w:themeColor="text1"/>
          <w:sz w:val="24"/>
          <w:szCs w:val="24"/>
          <w:u w:val="single"/>
          <w:lang w:eastAsia="ru-RU"/>
        </w:rPr>
        <w:t>статті 319 Митного кодексу України</w:t>
      </w:r>
      <w:r w:rsidRPr="008C236E">
        <w:rPr>
          <w:rFonts w:ascii="Times New Roman" w:eastAsia="Times New Roman" w:hAnsi="Times New Roman" w:cs="Times New Roman"/>
          <w:color w:val="000000" w:themeColor="text1"/>
          <w:sz w:val="24"/>
          <w:szCs w:val="24"/>
          <w:lang w:eastAsia="ru-RU"/>
        </w:rPr>
        <w:t xml:space="preserve">, статті 20 </w:t>
      </w:r>
      <w:r w:rsidRPr="008C236E">
        <w:rPr>
          <w:rFonts w:ascii="Times New Roman" w:eastAsia="Times New Roman" w:hAnsi="Times New Roman" w:cs="Times New Roman"/>
          <w:color w:val="000000" w:themeColor="text1"/>
          <w:sz w:val="24"/>
          <w:szCs w:val="24"/>
          <w:u w:val="single"/>
          <w:lang w:eastAsia="ru-RU"/>
        </w:rPr>
        <w:t>Закону України "Про охорону навколишнього природного середовища"</w:t>
      </w:r>
      <w:r w:rsidRPr="008C236E">
        <w:rPr>
          <w:rFonts w:ascii="Times New Roman" w:eastAsia="Times New Roman" w:hAnsi="Times New Roman" w:cs="Times New Roman"/>
          <w:color w:val="000000" w:themeColor="text1"/>
          <w:sz w:val="24"/>
          <w:szCs w:val="24"/>
          <w:lang w:eastAsia="ru-RU"/>
        </w:rPr>
        <w:t xml:space="preserve">, статей 44, 45 Закону України </w:t>
      </w:r>
      <w:r w:rsidRPr="008C236E">
        <w:rPr>
          <w:rFonts w:ascii="Times New Roman" w:eastAsia="Times New Roman" w:hAnsi="Times New Roman" w:cs="Times New Roman"/>
          <w:color w:val="000000" w:themeColor="text1"/>
          <w:sz w:val="24"/>
          <w:szCs w:val="24"/>
          <w:u w:val="single"/>
          <w:lang w:eastAsia="ru-RU"/>
        </w:rPr>
        <w:t>"Про безпечність та якість харчових продуктів"</w:t>
      </w:r>
      <w:r w:rsidRPr="008C236E">
        <w:rPr>
          <w:rFonts w:ascii="Times New Roman" w:eastAsia="Times New Roman" w:hAnsi="Times New Roman" w:cs="Times New Roman"/>
          <w:color w:val="000000" w:themeColor="text1"/>
          <w:sz w:val="24"/>
          <w:szCs w:val="24"/>
          <w:lang w:eastAsia="ru-RU"/>
        </w:rPr>
        <w:t xml:space="preserve">, статті 38 </w:t>
      </w:r>
      <w:r w:rsidRPr="008C236E">
        <w:rPr>
          <w:rFonts w:ascii="Times New Roman" w:eastAsia="Times New Roman" w:hAnsi="Times New Roman" w:cs="Times New Roman"/>
          <w:color w:val="000000" w:themeColor="text1"/>
          <w:sz w:val="24"/>
          <w:szCs w:val="24"/>
          <w:u w:val="single"/>
          <w:lang w:eastAsia="ru-RU"/>
        </w:rPr>
        <w:t>Закону України "Про карантин рослин"</w:t>
      </w:r>
      <w:r w:rsidRPr="008C236E">
        <w:rPr>
          <w:rFonts w:ascii="Times New Roman" w:eastAsia="Times New Roman" w:hAnsi="Times New Roman" w:cs="Times New Roman"/>
          <w:color w:val="000000" w:themeColor="text1"/>
          <w:sz w:val="24"/>
          <w:szCs w:val="24"/>
          <w:lang w:eastAsia="ru-RU"/>
        </w:rPr>
        <w:t xml:space="preserve">, статті 18 </w:t>
      </w:r>
      <w:r w:rsidRPr="008C236E">
        <w:rPr>
          <w:rFonts w:ascii="Times New Roman" w:eastAsia="Times New Roman" w:hAnsi="Times New Roman" w:cs="Times New Roman"/>
          <w:color w:val="000000" w:themeColor="text1"/>
          <w:sz w:val="24"/>
          <w:szCs w:val="24"/>
          <w:u w:val="single"/>
          <w:lang w:eastAsia="ru-RU"/>
        </w:rPr>
        <w:t>Закону України "Про ветеринарну медицину"</w:t>
      </w:r>
      <w:r w:rsidRPr="008C236E">
        <w:rPr>
          <w:rFonts w:ascii="Times New Roman" w:eastAsia="Times New Roman" w:hAnsi="Times New Roman" w:cs="Times New Roman"/>
          <w:color w:val="000000" w:themeColor="text1"/>
          <w:sz w:val="24"/>
          <w:szCs w:val="24"/>
          <w:lang w:eastAsia="ru-RU"/>
        </w:rPr>
        <w:t xml:space="preserve"> Кабінет Міністрів України </w:t>
      </w:r>
      <w:r w:rsidRPr="008C236E">
        <w:rPr>
          <w:rFonts w:ascii="Times New Roman" w:eastAsia="Times New Roman" w:hAnsi="Times New Roman" w:cs="Times New Roman"/>
          <w:b/>
          <w:bCs/>
          <w:color w:val="000000" w:themeColor="text1"/>
          <w:spacing w:val="30"/>
          <w:sz w:val="24"/>
          <w:lang w:eastAsia="ru-RU"/>
        </w:rPr>
        <w:t>постановляє:</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 w:name="n46"/>
      <w:bookmarkEnd w:id="3"/>
      <w:r w:rsidRPr="008C236E">
        <w:rPr>
          <w:rFonts w:ascii="Times New Roman" w:eastAsia="Times New Roman" w:hAnsi="Times New Roman" w:cs="Times New Roman"/>
          <w:i/>
          <w:iCs/>
          <w:color w:val="000000" w:themeColor="text1"/>
          <w:sz w:val="24"/>
          <w:lang w:eastAsia="ru-RU"/>
        </w:rPr>
        <w:t xml:space="preserve">{Вступна частина із змінами, внесеними згідно з Постановою КМ </w:t>
      </w:r>
      <w:r w:rsidRPr="008C236E">
        <w:rPr>
          <w:rFonts w:ascii="Times New Roman" w:eastAsia="Times New Roman" w:hAnsi="Times New Roman" w:cs="Times New Roman"/>
          <w:i/>
          <w:iCs/>
          <w:color w:val="000000" w:themeColor="text1"/>
          <w:sz w:val="24"/>
          <w:szCs w:val="24"/>
          <w:u w:val="single"/>
          <w:lang w:eastAsia="ru-RU"/>
        </w:rPr>
        <w:t>№ 452 від 21.05.2012</w:t>
      </w:r>
      <w:r w:rsidRPr="008C236E">
        <w:rPr>
          <w:rFonts w:ascii="Times New Roman" w:eastAsia="Times New Roman" w:hAnsi="Times New Roman" w:cs="Times New Roman"/>
          <w:i/>
          <w:iCs/>
          <w:color w:val="000000" w:themeColor="text1"/>
          <w:sz w:val="24"/>
          <w:lang w:eastAsia="ru-RU"/>
        </w:rPr>
        <w:t>}</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 w:name="n5"/>
      <w:bookmarkEnd w:id="4"/>
      <w:r w:rsidRPr="008C236E">
        <w:rPr>
          <w:rFonts w:ascii="Times New Roman" w:eastAsia="Times New Roman" w:hAnsi="Times New Roman" w:cs="Times New Roman"/>
          <w:color w:val="000000" w:themeColor="text1"/>
          <w:sz w:val="24"/>
          <w:szCs w:val="24"/>
          <w:lang w:eastAsia="ru-RU"/>
        </w:rPr>
        <w:t xml:space="preserve">1. Затвердити </w:t>
      </w:r>
      <w:r w:rsidRPr="008C236E">
        <w:rPr>
          <w:rFonts w:ascii="Times New Roman" w:eastAsia="Times New Roman" w:hAnsi="Times New Roman" w:cs="Times New Roman"/>
          <w:color w:val="000000" w:themeColor="text1"/>
          <w:sz w:val="24"/>
          <w:szCs w:val="24"/>
          <w:u w:val="single"/>
          <w:lang w:eastAsia="ru-RU"/>
        </w:rPr>
        <w:t>перелік товарів, що підлягають державному контролю (у тому числі у формі попереднього документального контролю) у разі переміщення їх через митний кордон України</w:t>
      </w:r>
      <w:r w:rsidRPr="008C236E">
        <w:rPr>
          <w:rFonts w:ascii="Times New Roman" w:eastAsia="Times New Roman" w:hAnsi="Times New Roman" w:cs="Times New Roman"/>
          <w:color w:val="000000" w:themeColor="text1"/>
          <w:sz w:val="24"/>
          <w:szCs w:val="24"/>
          <w:lang w:eastAsia="ru-RU"/>
        </w:rPr>
        <w:t>, згідно з додатком.</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 w:name="n6"/>
      <w:bookmarkEnd w:id="5"/>
      <w:r w:rsidRPr="008C236E">
        <w:rPr>
          <w:rFonts w:ascii="Times New Roman" w:eastAsia="Times New Roman" w:hAnsi="Times New Roman" w:cs="Times New Roman"/>
          <w:color w:val="000000" w:themeColor="text1"/>
          <w:sz w:val="24"/>
          <w:szCs w:val="24"/>
          <w:lang w:eastAsia="ru-RU"/>
        </w:rPr>
        <w:t>2. Установити, що:</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 w:name="n7"/>
      <w:bookmarkEnd w:id="6"/>
      <w:r w:rsidRPr="008C236E">
        <w:rPr>
          <w:rFonts w:ascii="Times New Roman" w:eastAsia="Times New Roman" w:hAnsi="Times New Roman" w:cs="Times New Roman"/>
          <w:color w:val="000000" w:themeColor="text1"/>
          <w:sz w:val="24"/>
          <w:szCs w:val="24"/>
          <w:lang w:eastAsia="ru-RU"/>
        </w:rPr>
        <w:t>1) державний контроль товарів здійснюється посадовими особами контролюючих органів у зонах митного контролю на митній території України (крім пунктів пропуску через державний кордон України) у разі, коли в пункті пропуску такі види контролю зазначеними органами не завершено;</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 w:name="n8"/>
      <w:bookmarkEnd w:id="7"/>
      <w:r w:rsidRPr="008C236E">
        <w:rPr>
          <w:rFonts w:ascii="Times New Roman" w:eastAsia="Times New Roman" w:hAnsi="Times New Roman" w:cs="Times New Roman"/>
          <w:color w:val="000000" w:themeColor="text1"/>
          <w:sz w:val="24"/>
          <w:szCs w:val="24"/>
          <w:lang w:eastAsia="ru-RU"/>
        </w:rPr>
        <w:t>2) санітарно-епідеміологічному контролю підлягають товари, зазначені в переліку, що вивозяться за межі митної території України, у разі, коли цього вимагає країна-імпортер;</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 w:name="n9"/>
      <w:bookmarkEnd w:id="8"/>
      <w:r w:rsidRPr="008C236E">
        <w:rPr>
          <w:rFonts w:ascii="Times New Roman" w:eastAsia="Times New Roman" w:hAnsi="Times New Roman" w:cs="Times New Roman"/>
          <w:color w:val="000000" w:themeColor="text1"/>
          <w:sz w:val="24"/>
          <w:szCs w:val="24"/>
          <w:lang w:eastAsia="ru-RU"/>
        </w:rPr>
        <w:t>3) санітарно-епідеміологічному контролю (у тому числі у формі попереднього документального контролю) не підлягають такі товари, зазначені в переліку:</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 w:name="n10"/>
      <w:bookmarkEnd w:id="9"/>
      <w:r w:rsidRPr="008C236E">
        <w:rPr>
          <w:rFonts w:ascii="Times New Roman" w:eastAsia="Times New Roman" w:hAnsi="Times New Roman" w:cs="Times New Roman"/>
          <w:color w:val="000000" w:themeColor="text1"/>
          <w:sz w:val="24"/>
          <w:szCs w:val="24"/>
          <w:lang w:eastAsia="ru-RU"/>
        </w:rPr>
        <w:t>пестициди і агрохімікати, дезінфекційні засоби, вироби медичного призначення, які зареєстровано в Україні;</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0" w:name="n11"/>
      <w:bookmarkEnd w:id="10"/>
      <w:r w:rsidRPr="008C236E">
        <w:rPr>
          <w:rFonts w:ascii="Times New Roman" w:eastAsia="Times New Roman" w:hAnsi="Times New Roman" w:cs="Times New Roman"/>
          <w:color w:val="000000" w:themeColor="text1"/>
          <w:sz w:val="24"/>
          <w:szCs w:val="24"/>
          <w:lang w:eastAsia="ru-RU"/>
        </w:rPr>
        <w:t>зразки для проведення наукових, лабораторних досліджень, державної санітарно-епідеміологічної експертизи, тестування;</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1" w:name="n12"/>
      <w:bookmarkEnd w:id="11"/>
      <w:r w:rsidRPr="008C236E">
        <w:rPr>
          <w:rFonts w:ascii="Times New Roman" w:eastAsia="Times New Roman" w:hAnsi="Times New Roman" w:cs="Times New Roman"/>
          <w:color w:val="000000" w:themeColor="text1"/>
          <w:sz w:val="24"/>
          <w:szCs w:val="24"/>
          <w:lang w:eastAsia="ru-RU"/>
        </w:rPr>
        <w:t>транспортні засоби в кількості однієї одиниці, що надходять на адресу головних управлінь (управлінь) праці та соціального захисту населення обласних, Київської та Севастопольської міських державних адміністрацій;</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2" w:name="n13"/>
      <w:bookmarkEnd w:id="12"/>
      <w:r w:rsidRPr="008C236E">
        <w:rPr>
          <w:rFonts w:ascii="Times New Roman" w:eastAsia="Times New Roman" w:hAnsi="Times New Roman" w:cs="Times New Roman"/>
          <w:color w:val="000000" w:themeColor="text1"/>
          <w:sz w:val="24"/>
          <w:szCs w:val="24"/>
          <w:lang w:eastAsia="ru-RU"/>
        </w:rPr>
        <w:lastRenderedPageBreak/>
        <w:t>транспортні засоби в кількості однієї одиниці, що отримуються фізичними особами;</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3" w:name="n14"/>
      <w:bookmarkEnd w:id="13"/>
      <w:r w:rsidRPr="008C236E">
        <w:rPr>
          <w:rFonts w:ascii="Times New Roman" w:eastAsia="Times New Roman" w:hAnsi="Times New Roman" w:cs="Times New Roman"/>
          <w:color w:val="000000" w:themeColor="text1"/>
          <w:sz w:val="24"/>
          <w:szCs w:val="24"/>
          <w:lang w:eastAsia="ru-RU"/>
        </w:rPr>
        <w:t>товари, що переміщуються через митний кордон України в режимі тимчасового ввезення (вивезення);</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4" w:name="n15"/>
      <w:bookmarkEnd w:id="14"/>
      <w:r w:rsidRPr="008C236E">
        <w:rPr>
          <w:rFonts w:ascii="Times New Roman" w:eastAsia="Times New Roman" w:hAnsi="Times New Roman" w:cs="Times New Roman"/>
          <w:color w:val="000000" w:themeColor="text1"/>
          <w:sz w:val="24"/>
          <w:szCs w:val="24"/>
          <w:lang w:eastAsia="ru-RU"/>
        </w:rPr>
        <w:t>товари, що переміщуються через митний кордон України як інвестиції до статутного фонду суб'єктів господарювання або на підставі договорів про спільну інвестиційну діяльність;</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5" w:name="n16"/>
      <w:bookmarkEnd w:id="15"/>
      <w:r w:rsidRPr="008C236E">
        <w:rPr>
          <w:rFonts w:ascii="Times New Roman" w:eastAsia="Times New Roman" w:hAnsi="Times New Roman" w:cs="Times New Roman"/>
          <w:color w:val="000000" w:themeColor="text1"/>
          <w:sz w:val="24"/>
          <w:szCs w:val="24"/>
          <w:lang w:eastAsia="ru-RU"/>
        </w:rPr>
        <w:t>товари, що ввозяться як комплектний об'єкт (за наявності договору між власником товару та установою Державної санітарно-епідеміологічної служби);</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6" w:name="n17"/>
      <w:bookmarkEnd w:id="16"/>
      <w:r w:rsidRPr="008C236E">
        <w:rPr>
          <w:rFonts w:ascii="Times New Roman" w:eastAsia="Times New Roman" w:hAnsi="Times New Roman" w:cs="Times New Roman"/>
          <w:color w:val="000000" w:themeColor="text1"/>
          <w:sz w:val="24"/>
          <w:szCs w:val="24"/>
          <w:lang w:eastAsia="ru-RU"/>
        </w:rPr>
        <w:t>міжнародна технічна допомога;</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7" w:name="n18"/>
      <w:bookmarkEnd w:id="17"/>
      <w:r w:rsidRPr="008C236E">
        <w:rPr>
          <w:rFonts w:ascii="Times New Roman" w:eastAsia="Times New Roman" w:hAnsi="Times New Roman" w:cs="Times New Roman"/>
          <w:color w:val="000000" w:themeColor="text1"/>
          <w:sz w:val="24"/>
          <w:szCs w:val="24"/>
          <w:lang w:eastAsia="ru-RU"/>
        </w:rPr>
        <w:t>товари, призначені для демонстрації або використання на виставках;</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8" w:name="n19"/>
      <w:bookmarkEnd w:id="18"/>
      <w:r w:rsidRPr="008C236E">
        <w:rPr>
          <w:rFonts w:ascii="Times New Roman" w:eastAsia="Times New Roman" w:hAnsi="Times New Roman" w:cs="Times New Roman"/>
          <w:color w:val="000000" w:themeColor="text1"/>
          <w:sz w:val="24"/>
          <w:szCs w:val="24"/>
          <w:lang w:eastAsia="ru-RU"/>
        </w:rPr>
        <w:t>товари, що переміщуються через митний кордон України у режимі реімпорту, реекспорту;</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9" w:name="n20"/>
      <w:bookmarkEnd w:id="19"/>
      <w:r w:rsidRPr="008C236E">
        <w:rPr>
          <w:rFonts w:ascii="Times New Roman" w:eastAsia="Times New Roman" w:hAnsi="Times New Roman" w:cs="Times New Roman"/>
          <w:color w:val="000000" w:themeColor="text1"/>
          <w:sz w:val="24"/>
          <w:szCs w:val="24"/>
          <w:lang w:eastAsia="ru-RU"/>
        </w:rPr>
        <w:t>матеріали для реклами;</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0" w:name="n21"/>
      <w:bookmarkEnd w:id="20"/>
      <w:r w:rsidRPr="008C236E">
        <w:rPr>
          <w:rFonts w:ascii="Times New Roman" w:eastAsia="Times New Roman" w:hAnsi="Times New Roman" w:cs="Times New Roman"/>
          <w:color w:val="000000" w:themeColor="text1"/>
          <w:sz w:val="24"/>
          <w:szCs w:val="24"/>
          <w:lang w:eastAsia="ru-RU"/>
        </w:rPr>
        <w:t>реквізити для проведення зйомок кінофільмів, театральних вистав та аналогічних заходів;</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1" w:name="n22"/>
      <w:bookmarkEnd w:id="21"/>
      <w:r w:rsidRPr="008C236E">
        <w:rPr>
          <w:rFonts w:ascii="Times New Roman" w:eastAsia="Times New Roman" w:hAnsi="Times New Roman" w:cs="Times New Roman"/>
          <w:color w:val="000000" w:themeColor="text1"/>
          <w:sz w:val="24"/>
          <w:szCs w:val="24"/>
          <w:lang w:eastAsia="ru-RU"/>
        </w:rPr>
        <w:t>товари, призначені для користування дипломатичними представництвами;</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2" w:name="n23"/>
      <w:bookmarkEnd w:id="22"/>
      <w:r w:rsidRPr="008C236E">
        <w:rPr>
          <w:rFonts w:ascii="Times New Roman" w:eastAsia="Times New Roman" w:hAnsi="Times New Roman" w:cs="Times New Roman"/>
          <w:color w:val="000000" w:themeColor="text1"/>
          <w:sz w:val="24"/>
          <w:szCs w:val="24"/>
          <w:lang w:eastAsia="ru-RU"/>
        </w:rPr>
        <w:t>товари, що переміщуються через митний кордон України у міжнародних експрес-відправленнях або міжнародних поштових відправленнях;</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3" w:name="n24"/>
      <w:bookmarkEnd w:id="23"/>
      <w:r w:rsidRPr="008C236E">
        <w:rPr>
          <w:rFonts w:ascii="Times New Roman" w:eastAsia="Times New Roman" w:hAnsi="Times New Roman" w:cs="Times New Roman"/>
          <w:color w:val="000000" w:themeColor="text1"/>
          <w:sz w:val="24"/>
          <w:szCs w:val="24"/>
          <w:lang w:eastAsia="ru-RU"/>
        </w:rPr>
        <w:t xml:space="preserve">давальницька сировина для використання у виробленні готової продукції - одягу, додаткових речей до одягу (товарні групи 61 і 62, товарні позиції 6301-6307 згідно з </w:t>
      </w:r>
      <w:r w:rsidRPr="008C236E">
        <w:rPr>
          <w:rFonts w:ascii="Times New Roman" w:eastAsia="Times New Roman" w:hAnsi="Times New Roman" w:cs="Times New Roman"/>
          <w:color w:val="000000" w:themeColor="text1"/>
          <w:sz w:val="24"/>
          <w:szCs w:val="24"/>
          <w:u w:val="single"/>
          <w:lang w:eastAsia="ru-RU"/>
        </w:rPr>
        <w:t>УКТЗЕД</w:t>
      </w:r>
      <w:r w:rsidRPr="008C236E">
        <w:rPr>
          <w:rFonts w:ascii="Times New Roman" w:eastAsia="Times New Roman" w:hAnsi="Times New Roman" w:cs="Times New Roman"/>
          <w:color w:val="000000" w:themeColor="text1"/>
          <w:sz w:val="24"/>
          <w:szCs w:val="24"/>
          <w:lang w:eastAsia="ru-RU"/>
        </w:rPr>
        <w:t>); взуття, гетрів та аналогічних виробів, їх частин (товарна група 64 згідно з УКТЗЕД); головних уборів та їх частин (товарна група 65 згідно з УКТЗЕД);</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4" w:name="n25"/>
      <w:bookmarkEnd w:id="24"/>
      <w:r w:rsidRPr="008C236E">
        <w:rPr>
          <w:rFonts w:ascii="Times New Roman" w:eastAsia="Times New Roman" w:hAnsi="Times New Roman" w:cs="Times New Roman"/>
          <w:color w:val="000000" w:themeColor="text1"/>
          <w:sz w:val="24"/>
          <w:szCs w:val="24"/>
          <w:lang w:eastAsia="ru-RU"/>
        </w:rPr>
        <w:t>частини та приладдя;</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5" w:name="n26"/>
      <w:bookmarkEnd w:id="25"/>
      <w:r w:rsidRPr="008C236E">
        <w:rPr>
          <w:rFonts w:ascii="Times New Roman" w:eastAsia="Times New Roman" w:hAnsi="Times New Roman" w:cs="Times New Roman"/>
          <w:color w:val="000000" w:themeColor="text1"/>
          <w:sz w:val="24"/>
          <w:szCs w:val="24"/>
          <w:lang w:eastAsia="ru-RU"/>
        </w:rPr>
        <w:t>насіннєвий, садивний матеріал, квіти, декоративні рослини за наявності сертифікатів про відсутність обробки їх пестицидами та іншими хімічними речовинами, виданих країною-виробником;</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6" w:name="n27"/>
      <w:bookmarkEnd w:id="26"/>
      <w:r w:rsidRPr="008C236E">
        <w:rPr>
          <w:rFonts w:ascii="Times New Roman" w:eastAsia="Times New Roman" w:hAnsi="Times New Roman" w:cs="Times New Roman"/>
          <w:color w:val="000000" w:themeColor="text1"/>
          <w:sz w:val="24"/>
          <w:szCs w:val="24"/>
          <w:lang w:eastAsia="ru-RU"/>
        </w:rPr>
        <w:t>4) екологічному контролю (у тому числі у формі попереднього документального контролю) не підлягають такі товари, зазначені в переліку:</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7" w:name="n28"/>
      <w:bookmarkEnd w:id="27"/>
      <w:r w:rsidRPr="008C236E">
        <w:rPr>
          <w:rFonts w:ascii="Times New Roman" w:eastAsia="Times New Roman" w:hAnsi="Times New Roman" w:cs="Times New Roman"/>
          <w:color w:val="000000" w:themeColor="text1"/>
          <w:sz w:val="24"/>
          <w:szCs w:val="24"/>
          <w:lang w:eastAsia="ru-RU"/>
        </w:rPr>
        <w:t>товари, що використовуються під час ліквідації наслідків надзвичайних ситуацій;</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8" w:name="n29"/>
      <w:bookmarkEnd w:id="28"/>
      <w:r w:rsidRPr="008C236E">
        <w:rPr>
          <w:rFonts w:ascii="Times New Roman" w:eastAsia="Times New Roman" w:hAnsi="Times New Roman" w:cs="Times New Roman"/>
          <w:color w:val="000000" w:themeColor="text1"/>
          <w:sz w:val="24"/>
          <w:szCs w:val="24"/>
          <w:lang w:eastAsia="ru-RU"/>
        </w:rPr>
        <w:t>товари, що переміщуються трубопровідним транспортом;</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9" w:name="n48"/>
      <w:bookmarkEnd w:id="29"/>
      <w:r w:rsidRPr="008C236E">
        <w:rPr>
          <w:rFonts w:ascii="Times New Roman" w:eastAsia="Times New Roman" w:hAnsi="Times New Roman" w:cs="Times New Roman"/>
          <w:color w:val="000000" w:themeColor="text1"/>
          <w:sz w:val="24"/>
          <w:szCs w:val="24"/>
          <w:lang w:eastAsia="ru-RU"/>
        </w:rPr>
        <w:t>4</w:t>
      </w:r>
      <w:r w:rsidRPr="008C236E">
        <w:rPr>
          <w:rFonts w:ascii="Times New Roman" w:eastAsia="Times New Roman" w:hAnsi="Times New Roman" w:cs="Times New Roman"/>
          <w:b/>
          <w:bCs/>
          <w:color w:val="000000" w:themeColor="text1"/>
          <w:sz w:val="2"/>
          <w:vertAlign w:val="superscript"/>
          <w:lang w:eastAsia="ru-RU"/>
        </w:rPr>
        <w:t>-</w:t>
      </w:r>
      <w:r w:rsidRPr="008C236E">
        <w:rPr>
          <w:rFonts w:ascii="Times New Roman" w:eastAsia="Times New Roman" w:hAnsi="Times New Roman" w:cs="Times New Roman"/>
          <w:b/>
          <w:bCs/>
          <w:color w:val="000000" w:themeColor="text1"/>
          <w:sz w:val="16"/>
          <w:vertAlign w:val="superscript"/>
          <w:lang w:eastAsia="ru-RU"/>
        </w:rPr>
        <w:t>1</w:t>
      </w:r>
      <w:r w:rsidRPr="008C236E">
        <w:rPr>
          <w:rFonts w:ascii="Times New Roman" w:eastAsia="Times New Roman" w:hAnsi="Times New Roman" w:cs="Times New Roman"/>
          <w:color w:val="000000" w:themeColor="text1"/>
          <w:sz w:val="24"/>
          <w:szCs w:val="24"/>
          <w:lang w:eastAsia="ru-RU"/>
        </w:rPr>
        <w:t xml:space="preserve">) товари, які переміщуються (пересилаються) у міжнародних поштових відправленнях та експрес-відправленнях, не підлягають видам контролю, визначеним у </w:t>
      </w:r>
      <w:r w:rsidRPr="008C236E">
        <w:rPr>
          <w:rFonts w:ascii="Times New Roman" w:eastAsia="Times New Roman" w:hAnsi="Times New Roman" w:cs="Times New Roman"/>
          <w:color w:val="000000" w:themeColor="text1"/>
          <w:sz w:val="24"/>
          <w:szCs w:val="24"/>
          <w:u w:val="single"/>
          <w:lang w:eastAsia="ru-RU"/>
        </w:rPr>
        <w:t>статті 319 Митного кодексу України</w:t>
      </w:r>
      <w:r w:rsidRPr="008C236E">
        <w:rPr>
          <w:rFonts w:ascii="Times New Roman" w:eastAsia="Times New Roman" w:hAnsi="Times New Roman" w:cs="Times New Roman"/>
          <w:color w:val="000000" w:themeColor="text1"/>
          <w:sz w:val="24"/>
          <w:szCs w:val="24"/>
          <w:lang w:eastAsia="ru-RU"/>
        </w:rPr>
        <w:t>, у пункті пропуску через державний кордон України;</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0" w:name="n47"/>
      <w:bookmarkEnd w:id="30"/>
      <w:r w:rsidRPr="008C236E">
        <w:rPr>
          <w:rFonts w:ascii="Times New Roman" w:eastAsia="Times New Roman" w:hAnsi="Times New Roman" w:cs="Times New Roman"/>
          <w:i/>
          <w:iCs/>
          <w:color w:val="000000" w:themeColor="text1"/>
          <w:sz w:val="24"/>
          <w:lang w:eastAsia="ru-RU"/>
        </w:rPr>
        <w:t>{Пункт 2 доповнено підпунктом 4</w:t>
      </w:r>
      <w:r w:rsidRPr="008C236E">
        <w:rPr>
          <w:rFonts w:ascii="Times New Roman" w:eastAsia="Times New Roman" w:hAnsi="Times New Roman" w:cs="Times New Roman"/>
          <w:b/>
          <w:bCs/>
          <w:color w:val="000000" w:themeColor="text1"/>
          <w:sz w:val="2"/>
          <w:vertAlign w:val="superscript"/>
          <w:lang w:eastAsia="ru-RU"/>
        </w:rPr>
        <w:t>-</w:t>
      </w:r>
      <w:r w:rsidRPr="008C236E">
        <w:rPr>
          <w:rFonts w:ascii="Times New Roman" w:eastAsia="Times New Roman" w:hAnsi="Times New Roman" w:cs="Times New Roman"/>
          <w:b/>
          <w:bCs/>
          <w:color w:val="000000" w:themeColor="text1"/>
          <w:sz w:val="16"/>
          <w:vertAlign w:val="superscript"/>
          <w:lang w:eastAsia="ru-RU"/>
        </w:rPr>
        <w:t>1</w:t>
      </w:r>
      <w:r w:rsidRPr="008C236E">
        <w:rPr>
          <w:rFonts w:ascii="Times New Roman" w:eastAsia="Times New Roman" w:hAnsi="Times New Roman" w:cs="Times New Roman"/>
          <w:i/>
          <w:iCs/>
          <w:color w:val="000000" w:themeColor="text1"/>
          <w:sz w:val="24"/>
          <w:lang w:eastAsia="ru-RU"/>
        </w:rPr>
        <w:t xml:space="preserve"> згідно з Постановою КМ </w:t>
      </w:r>
      <w:r w:rsidRPr="008C236E">
        <w:rPr>
          <w:rFonts w:ascii="Times New Roman" w:eastAsia="Times New Roman" w:hAnsi="Times New Roman" w:cs="Times New Roman"/>
          <w:i/>
          <w:iCs/>
          <w:color w:val="000000" w:themeColor="text1"/>
          <w:sz w:val="24"/>
          <w:szCs w:val="24"/>
          <w:u w:val="single"/>
          <w:lang w:eastAsia="ru-RU"/>
        </w:rPr>
        <w:t>№ 452 від 21.05.2012</w:t>
      </w:r>
      <w:r w:rsidRPr="008C236E">
        <w:rPr>
          <w:rFonts w:ascii="Times New Roman" w:eastAsia="Times New Roman" w:hAnsi="Times New Roman" w:cs="Times New Roman"/>
          <w:i/>
          <w:iCs/>
          <w:color w:val="000000" w:themeColor="text1"/>
          <w:sz w:val="24"/>
          <w:lang w:eastAsia="ru-RU"/>
        </w:rPr>
        <w:t>}</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1" w:name="n30"/>
      <w:bookmarkEnd w:id="31"/>
      <w:r w:rsidRPr="008C236E">
        <w:rPr>
          <w:rFonts w:ascii="Times New Roman" w:eastAsia="Times New Roman" w:hAnsi="Times New Roman" w:cs="Times New Roman"/>
          <w:color w:val="000000" w:themeColor="text1"/>
          <w:sz w:val="24"/>
          <w:szCs w:val="24"/>
          <w:lang w:eastAsia="ru-RU"/>
        </w:rPr>
        <w:t xml:space="preserve">5) радіологічному контролю підлягають товари груп 1-97 згідно з </w:t>
      </w:r>
      <w:r w:rsidRPr="008C236E">
        <w:rPr>
          <w:rFonts w:ascii="Times New Roman" w:eastAsia="Times New Roman" w:hAnsi="Times New Roman" w:cs="Times New Roman"/>
          <w:color w:val="000000" w:themeColor="text1"/>
          <w:sz w:val="24"/>
          <w:szCs w:val="24"/>
          <w:u w:val="single"/>
          <w:lang w:eastAsia="ru-RU"/>
        </w:rPr>
        <w:t>УКТЗЕД</w:t>
      </w:r>
      <w:r w:rsidRPr="008C236E">
        <w:rPr>
          <w:rFonts w:ascii="Times New Roman" w:eastAsia="Times New Roman" w:hAnsi="Times New Roman" w:cs="Times New Roman"/>
          <w:color w:val="000000" w:themeColor="text1"/>
          <w:sz w:val="24"/>
          <w:szCs w:val="24"/>
          <w:lang w:eastAsia="ru-RU"/>
        </w:rPr>
        <w:t xml:space="preserve"> (крім електроенергії - код товару згідно з УКТЗЕД 2716 00 00 00 та товарів, що переміщуються трубопровідним транспортом).</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2" w:name="n31"/>
      <w:bookmarkEnd w:id="32"/>
      <w:r w:rsidRPr="008C236E">
        <w:rPr>
          <w:rFonts w:ascii="Times New Roman" w:eastAsia="Times New Roman" w:hAnsi="Times New Roman" w:cs="Times New Roman"/>
          <w:color w:val="000000" w:themeColor="text1"/>
          <w:sz w:val="24"/>
          <w:szCs w:val="24"/>
          <w:lang w:eastAsia="ru-RU"/>
        </w:rPr>
        <w:t>Радіологічний контроль товарів і транспортних засобів здійснюється один раз:</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3" w:name="n32"/>
      <w:bookmarkEnd w:id="33"/>
      <w:r w:rsidRPr="008C236E">
        <w:rPr>
          <w:rFonts w:ascii="Times New Roman" w:eastAsia="Times New Roman" w:hAnsi="Times New Roman" w:cs="Times New Roman"/>
          <w:color w:val="000000" w:themeColor="text1"/>
          <w:sz w:val="24"/>
          <w:szCs w:val="24"/>
          <w:lang w:eastAsia="ru-RU"/>
        </w:rPr>
        <w:t xml:space="preserve">у разі ввезення на митну територію України - у пунктах пропуску через державний кордон України (пунктах ввезення на митну територію України) або в митних органах </w:t>
      </w:r>
      <w:r w:rsidRPr="008C236E">
        <w:rPr>
          <w:rFonts w:ascii="Times New Roman" w:eastAsia="Times New Roman" w:hAnsi="Times New Roman" w:cs="Times New Roman"/>
          <w:color w:val="000000" w:themeColor="text1"/>
          <w:sz w:val="24"/>
          <w:szCs w:val="24"/>
          <w:lang w:eastAsia="ru-RU"/>
        </w:rPr>
        <w:lastRenderedPageBreak/>
        <w:t>призначення (для товарів, що переміщуються (пересилаються) у міжнародних поштових відправленнях та експрес-відправленнях);</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4" w:name="n49"/>
      <w:bookmarkEnd w:id="34"/>
      <w:r w:rsidRPr="008C236E">
        <w:rPr>
          <w:rFonts w:ascii="Times New Roman" w:eastAsia="Times New Roman" w:hAnsi="Times New Roman" w:cs="Times New Roman"/>
          <w:i/>
          <w:iCs/>
          <w:color w:val="000000" w:themeColor="text1"/>
          <w:sz w:val="24"/>
          <w:lang w:eastAsia="ru-RU"/>
        </w:rPr>
        <w:t xml:space="preserve">{Абзац третій підпункту 5 пункту 2 із змінами, внесеними згідно з Постановою КМ </w:t>
      </w:r>
      <w:r w:rsidRPr="008C236E">
        <w:rPr>
          <w:rFonts w:ascii="Times New Roman" w:eastAsia="Times New Roman" w:hAnsi="Times New Roman" w:cs="Times New Roman"/>
          <w:i/>
          <w:iCs/>
          <w:color w:val="000000" w:themeColor="text1"/>
          <w:sz w:val="24"/>
          <w:szCs w:val="24"/>
          <w:u w:val="single"/>
          <w:lang w:eastAsia="ru-RU"/>
        </w:rPr>
        <w:t>№ 452 від 21.05.2012</w:t>
      </w:r>
      <w:r w:rsidRPr="008C236E">
        <w:rPr>
          <w:rFonts w:ascii="Times New Roman" w:eastAsia="Times New Roman" w:hAnsi="Times New Roman" w:cs="Times New Roman"/>
          <w:i/>
          <w:iCs/>
          <w:color w:val="000000" w:themeColor="text1"/>
          <w:sz w:val="24"/>
          <w:lang w:eastAsia="ru-RU"/>
        </w:rPr>
        <w:t>}</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5" w:name="n33"/>
      <w:bookmarkEnd w:id="35"/>
      <w:r w:rsidRPr="008C236E">
        <w:rPr>
          <w:rFonts w:ascii="Times New Roman" w:eastAsia="Times New Roman" w:hAnsi="Times New Roman" w:cs="Times New Roman"/>
          <w:color w:val="000000" w:themeColor="text1"/>
          <w:sz w:val="24"/>
          <w:szCs w:val="24"/>
          <w:lang w:eastAsia="ru-RU"/>
        </w:rPr>
        <w:t>у разі вивезення за межі митної території України - в митних органах відправлення або у пунктах пропуску через державний кордон України (пунктах вивезення за межі митної території України), крім випадків переміщення (пересилання) товарів у міжнародних поштових відправленнях та експрес-відправленнях;</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6" w:name="n50"/>
      <w:bookmarkEnd w:id="36"/>
      <w:r w:rsidRPr="008C236E">
        <w:rPr>
          <w:rFonts w:ascii="Times New Roman" w:eastAsia="Times New Roman" w:hAnsi="Times New Roman" w:cs="Times New Roman"/>
          <w:i/>
          <w:iCs/>
          <w:color w:val="000000" w:themeColor="text1"/>
          <w:sz w:val="24"/>
          <w:lang w:eastAsia="ru-RU"/>
        </w:rPr>
        <w:t xml:space="preserve">{Абзац четвертий підпункту 5 пункту 2 із змінами, внесеними згідно з Постановою КМ </w:t>
      </w:r>
      <w:r w:rsidRPr="008C236E">
        <w:rPr>
          <w:rFonts w:ascii="Times New Roman" w:eastAsia="Times New Roman" w:hAnsi="Times New Roman" w:cs="Times New Roman"/>
          <w:i/>
          <w:iCs/>
          <w:color w:val="000000" w:themeColor="text1"/>
          <w:sz w:val="24"/>
          <w:szCs w:val="24"/>
          <w:u w:val="single"/>
          <w:lang w:eastAsia="ru-RU"/>
        </w:rPr>
        <w:t>№ 452 від 21.05.2012</w:t>
      </w:r>
      <w:r w:rsidRPr="008C236E">
        <w:rPr>
          <w:rFonts w:ascii="Times New Roman" w:eastAsia="Times New Roman" w:hAnsi="Times New Roman" w:cs="Times New Roman"/>
          <w:i/>
          <w:iCs/>
          <w:color w:val="000000" w:themeColor="text1"/>
          <w:sz w:val="24"/>
          <w:lang w:eastAsia="ru-RU"/>
        </w:rPr>
        <w:t>}</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7" w:name="n34"/>
      <w:bookmarkEnd w:id="37"/>
      <w:r w:rsidRPr="008C236E">
        <w:rPr>
          <w:rFonts w:ascii="Times New Roman" w:eastAsia="Times New Roman" w:hAnsi="Times New Roman" w:cs="Times New Roman"/>
          <w:color w:val="000000" w:themeColor="text1"/>
          <w:sz w:val="24"/>
          <w:szCs w:val="24"/>
          <w:lang w:eastAsia="ru-RU"/>
        </w:rPr>
        <w:t>у разі транзиту - у пунктах пропуску через державний кордон України (пунктах ввезення на митну територію України), крім випадків переміщення (пересилання) товарів у міжнародних поштових відправленнях та експрес-відправленнях.</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8" w:name="n51"/>
      <w:bookmarkEnd w:id="38"/>
      <w:r w:rsidRPr="008C236E">
        <w:rPr>
          <w:rFonts w:ascii="Times New Roman" w:eastAsia="Times New Roman" w:hAnsi="Times New Roman" w:cs="Times New Roman"/>
          <w:i/>
          <w:iCs/>
          <w:color w:val="000000" w:themeColor="text1"/>
          <w:sz w:val="24"/>
          <w:lang w:eastAsia="ru-RU"/>
        </w:rPr>
        <w:t xml:space="preserve">{Абзац п'ятий підпункту 5 пункту 2 із змінами, внесеними згідно з Постановою КМ </w:t>
      </w:r>
      <w:r w:rsidRPr="008C236E">
        <w:rPr>
          <w:rFonts w:ascii="Times New Roman" w:eastAsia="Times New Roman" w:hAnsi="Times New Roman" w:cs="Times New Roman"/>
          <w:i/>
          <w:iCs/>
          <w:color w:val="000000" w:themeColor="text1"/>
          <w:sz w:val="24"/>
          <w:szCs w:val="24"/>
          <w:u w:val="single"/>
          <w:lang w:eastAsia="ru-RU"/>
        </w:rPr>
        <w:t>№ 452 від 21.05.2012</w:t>
      </w:r>
      <w:r w:rsidRPr="008C236E">
        <w:rPr>
          <w:rFonts w:ascii="Times New Roman" w:eastAsia="Times New Roman" w:hAnsi="Times New Roman" w:cs="Times New Roman"/>
          <w:i/>
          <w:iCs/>
          <w:color w:val="000000" w:themeColor="text1"/>
          <w:sz w:val="24"/>
          <w:lang w:eastAsia="ru-RU"/>
        </w:rPr>
        <w:t>}</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9" w:name="n35"/>
      <w:bookmarkEnd w:id="39"/>
      <w:r w:rsidRPr="008C236E">
        <w:rPr>
          <w:rFonts w:ascii="Times New Roman" w:eastAsia="Times New Roman" w:hAnsi="Times New Roman" w:cs="Times New Roman"/>
          <w:color w:val="000000" w:themeColor="text1"/>
          <w:sz w:val="24"/>
          <w:szCs w:val="24"/>
          <w:lang w:eastAsia="ru-RU"/>
        </w:rPr>
        <w:t>3. Державній митній службі, Адміністрації Державної прикордонної служби, Міністерству охорони здоров'я, Міністерству аграрної політики та продовольства, Міністерству інфраструктури, Міністерству екології та природних ресурсів, Міністерству культури привести власні акти у відповідність з цією постановою.</w:t>
      </w:r>
    </w:p>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0" w:name="n36"/>
      <w:bookmarkEnd w:id="40"/>
      <w:r w:rsidRPr="008C236E">
        <w:rPr>
          <w:rFonts w:ascii="Times New Roman" w:eastAsia="Times New Roman" w:hAnsi="Times New Roman" w:cs="Times New Roman"/>
          <w:color w:val="000000" w:themeColor="text1"/>
          <w:sz w:val="24"/>
          <w:szCs w:val="24"/>
          <w:lang w:eastAsia="ru-RU"/>
        </w:rPr>
        <w:t>4. Ця постанова набирає чинності з дня опублікування.</w:t>
      </w:r>
    </w:p>
    <w:tbl>
      <w:tblPr>
        <w:tblW w:w="5000" w:type="pct"/>
        <w:tblCellSpacing w:w="0" w:type="dxa"/>
        <w:tblCellMar>
          <w:left w:w="0" w:type="dxa"/>
          <w:right w:w="0" w:type="dxa"/>
        </w:tblCellMar>
        <w:tblLook w:val="04A0"/>
      </w:tblPr>
      <w:tblGrid>
        <w:gridCol w:w="2806"/>
        <w:gridCol w:w="6549"/>
      </w:tblGrid>
      <w:tr w:rsidR="008C236E" w:rsidRPr="008C236E" w:rsidTr="008C236E">
        <w:trPr>
          <w:tblCellSpacing w:w="0" w:type="dxa"/>
        </w:trPr>
        <w:tc>
          <w:tcPr>
            <w:tcW w:w="1500" w:type="pct"/>
            <w:hideMark/>
          </w:tcPr>
          <w:p w:rsidR="008C236E" w:rsidRPr="008C236E" w:rsidRDefault="008C236E" w:rsidP="008C236E">
            <w:pPr>
              <w:spacing w:before="300" w:after="150" w:line="240" w:lineRule="auto"/>
              <w:jc w:val="center"/>
              <w:rPr>
                <w:rFonts w:ascii="Times New Roman" w:eastAsia="Times New Roman" w:hAnsi="Times New Roman" w:cs="Times New Roman"/>
                <w:color w:val="000000" w:themeColor="text1"/>
                <w:sz w:val="24"/>
                <w:szCs w:val="24"/>
                <w:lang w:eastAsia="ru-RU"/>
              </w:rPr>
            </w:pPr>
            <w:bookmarkStart w:id="41" w:name="n37"/>
            <w:bookmarkEnd w:id="41"/>
            <w:r w:rsidRPr="008C236E">
              <w:rPr>
                <w:rFonts w:ascii="Times New Roman" w:eastAsia="Times New Roman" w:hAnsi="Times New Roman" w:cs="Times New Roman"/>
                <w:b/>
                <w:bCs/>
                <w:color w:val="000000" w:themeColor="text1"/>
                <w:sz w:val="24"/>
                <w:lang w:eastAsia="ru-RU"/>
              </w:rPr>
              <w:t>Прем'єр-міністр України</w:t>
            </w:r>
          </w:p>
        </w:tc>
        <w:tc>
          <w:tcPr>
            <w:tcW w:w="3500" w:type="pct"/>
            <w:hideMark/>
          </w:tcPr>
          <w:p w:rsidR="008C236E" w:rsidRPr="008C236E" w:rsidRDefault="008C236E" w:rsidP="008C236E">
            <w:pPr>
              <w:spacing w:before="300" w:after="0" w:line="240" w:lineRule="auto"/>
              <w:jc w:val="right"/>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b/>
                <w:bCs/>
                <w:color w:val="000000" w:themeColor="text1"/>
                <w:sz w:val="24"/>
                <w:lang w:eastAsia="ru-RU"/>
              </w:rPr>
              <w:t>М.АЗАРОВ</w:t>
            </w:r>
          </w:p>
        </w:tc>
      </w:tr>
      <w:tr w:rsidR="008C236E" w:rsidRPr="008C236E" w:rsidTr="008C236E">
        <w:trPr>
          <w:tblCellSpacing w:w="0" w:type="dxa"/>
        </w:trPr>
        <w:tc>
          <w:tcPr>
            <w:tcW w:w="0" w:type="auto"/>
            <w:hideMark/>
          </w:tcPr>
          <w:p w:rsidR="008C236E" w:rsidRPr="008C236E" w:rsidRDefault="008C236E" w:rsidP="008C236E">
            <w:pPr>
              <w:spacing w:before="30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b/>
                <w:bCs/>
                <w:color w:val="000000" w:themeColor="text1"/>
                <w:sz w:val="24"/>
                <w:lang w:eastAsia="ru-RU"/>
              </w:rPr>
              <w:t>Інд. 27</w:t>
            </w:r>
          </w:p>
        </w:tc>
        <w:tc>
          <w:tcPr>
            <w:tcW w:w="0" w:type="auto"/>
            <w:hideMark/>
          </w:tcPr>
          <w:p w:rsidR="008C236E" w:rsidRPr="008C236E" w:rsidRDefault="008C236E" w:rsidP="008C236E">
            <w:pPr>
              <w:spacing w:before="300" w:after="0" w:line="240" w:lineRule="auto"/>
              <w:jc w:val="right"/>
              <w:rPr>
                <w:rFonts w:ascii="Times New Roman" w:eastAsia="Times New Roman" w:hAnsi="Times New Roman" w:cs="Times New Roman"/>
                <w:color w:val="000000" w:themeColor="text1"/>
                <w:sz w:val="24"/>
                <w:szCs w:val="24"/>
                <w:lang w:eastAsia="ru-RU"/>
              </w:rPr>
            </w:pPr>
          </w:p>
        </w:tc>
      </w:tr>
    </w:tbl>
    <w:p w:rsidR="008C236E" w:rsidRPr="008C236E" w:rsidRDefault="008C236E" w:rsidP="008C236E">
      <w:pPr>
        <w:spacing w:after="0" w:line="240" w:lineRule="auto"/>
        <w:rPr>
          <w:rFonts w:ascii="Times New Roman" w:eastAsia="Times New Roman" w:hAnsi="Times New Roman" w:cs="Times New Roman"/>
          <w:color w:val="000000" w:themeColor="text1"/>
          <w:sz w:val="24"/>
          <w:lang w:eastAsia="ru-RU"/>
        </w:rPr>
      </w:pPr>
      <w:bookmarkStart w:id="42" w:name="n43"/>
      <w:bookmarkEnd w:id="42"/>
      <w:r w:rsidRPr="008C236E">
        <w:rPr>
          <w:rFonts w:ascii="Times New Roman" w:eastAsia="Times New Roman" w:hAnsi="Times New Roman" w:cs="Times New Roman"/>
          <w:color w:val="000000" w:themeColor="text1"/>
          <w:sz w:val="24"/>
          <w:lang w:eastAsia="ru-RU"/>
        </w:rPr>
        <w:pict>
          <v:rect id="_x0000_i1025" style="width:0;height:1.5pt" o:hralign="center" o:hrstd="t" o:hrnoshade="t" o:hr="t" fillcolor="black" stroked="f"/>
        </w:pict>
      </w:r>
    </w:p>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bookmarkStart w:id="43" w:name="n42"/>
      <w:bookmarkEnd w:id="43"/>
    </w:p>
    <w:tbl>
      <w:tblPr>
        <w:tblW w:w="5000" w:type="pct"/>
        <w:tblCellSpacing w:w="0" w:type="dxa"/>
        <w:tblCellMar>
          <w:left w:w="0" w:type="dxa"/>
          <w:right w:w="0" w:type="dxa"/>
        </w:tblCellMar>
        <w:tblLook w:val="04A0"/>
      </w:tblPr>
      <w:tblGrid>
        <w:gridCol w:w="5003"/>
        <w:gridCol w:w="4352"/>
      </w:tblGrid>
      <w:tr w:rsidR="008C236E" w:rsidRPr="008C236E" w:rsidTr="008C236E">
        <w:trPr>
          <w:tblCellSpacing w:w="0" w:type="dxa"/>
        </w:trPr>
        <w:tc>
          <w:tcPr>
            <w:tcW w:w="2300" w:type="pct"/>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bookmarkStart w:id="44" w:name="n38"/>
            <w:bookmarkEnd w:id="44"/>
          </w:p>
        </w:tc>
        <w:tc>
          <w:tcPr>
            <w:tcW w:w="2000" w:type="pct"/>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24"/>
                <w:szCs w:val="24"/>
                <w:lang w:eastAsia="ru-RU"/>
              </w:rPr>
              <w:t xml:space="preserve">Додаток </w:t>
            </w:r>
            <w:r w:rsidRPr="008C236E">
              <w:rPr>
                <w:rFonts w:ascii="Times New Roman" w:eastAsia="Times New Roman" w:hAnsi="Times New Roman" w:cs="Times New Roman"/>
                <w:color w:val="000000" w:themeColor="text1"/>
                <w:sz w:val="24"/>
                <w:szCs w:val="24"/>
                <w:lang w:eastAsia="ru-RU"/>
              </w:rPr>
              <w:br/>
              <w:t xml:space="preserve">до постанови Кабінету Міністрів України </w:t>
            </w:r>
            <w:r w:rsidRPr="008C236E">
              <w:rPr>
                <w:rFonts w:ascii="Times New Roman" w:eastAsia="Times New Roman" w:hAnsi="Times New Roman" w:cs="Times New Roman"/>
                <w:color w:val="000000" w:themeColor="text1"/>
                <w:sz w:val="24"/>
                <w:szCs w:val="24"/>
                <w:lang w:eastAsia="ru-RU"/>
              </w:rPr>
              <w:br/>
              <w:t xml:space="preserve">від 5 жовтня 2011 р. № 1031 </w:t>
            </w:r>
            <w:r w:rsidRPr="008C236E">
              <w:rPr>
                <w:rFonts w:ascii="Times New Roman" w:eastAsia="Times New Roman" w:hAnsi="Times New Roman" w:cs="Times New Roman"/>
                <w:color w:val="000000" w:themeColor="text1"/>
                <w:sz w:val="24"/>
                <w:szCs w:val="24"/>
                <w:lang w:eastAsia="ru-RU"/>
              </w:rPr>
              <w:br/>
              <w:t xml:space="preserve">(у редакції </w:t>
            </w:r>
            <w:r w:rsidRPr="008C236E">
              <w:rPr>
                <w:rFonts w:ascii="Times New Roman" w:eastAsia="Times New Roman" w:hAnsi="Times New Roman" w:cs="Times New Roman"/>
                <w:color w:val="000000" w:themeColor="text1"/>
                <w:sz w:val="24"/>
                <w:szCs w:val="24"/>
                <w:u w:val="single"/>
                <w:lang w:eastAsia="ru-RU"/>
              </w:rPr>
              <w:t>постанови Кабінету Міністрів України</w:t>
            </w:r>
            <w:r w:rsidRPr="008C236E">
              <w:rPr>
                <w:rFonts w:ascii="Times New Roman" w:eastAsia="Times New Roman" w:hAnsi="Times New Roman" w:cs="Times New Roman"/>
                <w:color w:val="000000" w:themeColor="text1"/>
                <w:sz w:val="24"/>
                <w:szCs w:val="24"/>
                <w:lang w:eastAsia="ru-RU"/>
              </w:rPr>
              <w:t xml:space="preserve">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color w:val="000000" w:themeColor="text1"/>
                <w:sz w:val="24"/>
                <w:szCs w:val="24"/>
                <w:u w:val="single"/>
                <w:lang w:eastAsia="ru-RU"/>
              </w:rPr>
              <w:t>від 21 травня 2012 р. № 452</w:t>
            </w:r>
            <w:r w:rsidRPr="008C236E">
              <w:rPr>
                <w:rFonts w:ascii="Times New Roman" w:eastAsia="Times New Roman" w:hAnsi="Times New Roman" w:cs="Times New Roman"/>
                <w:color w:val="000000" w:themeColor="text1"/>
                <w:sz w:val="24"/>
                <w:szCs w:val="24"/>
                <w:lang w:eastAsia="ru-RU"/>
              </w:rPr>
              <w:t>)</w:t>
            </w:r>
          </w:p>
        </w:tc>
      </w:tr>
    </w:tbl>
    <w:p w:rsidR="008C236E" w:rsidRPr="008C236E" w:rsidRDefault="008C236E" w:rsidP="008C236E">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45" w:name="n39"/>
      <w:bookmarkEnd w:id="45"/>
      <w:r w:rsidRPr="008C236E">
        <w:rPr>
          <w:rFonts w:ascii="Times New Roman" w:eastAsia="Times New Roman" w:hAnsi="Times New Roman" w:cs="Times New Roman"/>
          <w:b/>
          <w:bCs/>
          <w:color w:val="000000" w:themeColor="text1"/>
          <w:sz w:val="32"/>
          <w:lang w:eastAsia="ru-RU"/>
        </w:rPr>
        <w:t xml:space="preserve">ПЕРЕЛІК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b/>
          <w:bCs/>
          <w:color w:val="000000" w:themeColor="text1"/>
          <w:sz w:val="32"/>
          <w:lang w:eastAsia="ru-RU"/>
        </w:rPr>
        <w:t>товарів, що підлягають державному контролю (у тому числі у формі попереднього документального контролю), у разі переміщення їх через митний кордон України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10"/>
        <w:gridCol w:w="1245"/>
        <w:gridCol w:w="506"/>
        <w:gridCol w:w="574"/>
        <w:gridCol w:w="446"/>
        <w:gridCol w:w="506"/>
        <w:gridCol w:w="574"/>
        <w:gridCol w:w="446"/>
        <w:gridCol w:w="506"/>
        <w:gridCol w:w="574"/>
        <w:gridCol w:w="446"/>
        <w:gridCol w:w="506"/>
        <w:gridCol w:w="574"/>
        <w:gridCol w:w="446"/>
        <w:gridCol w:w="506"/>
        <w:gridCol w:w="574"/>
        <w:gridCol w:w="446"/>
      </w:tblGrid>
      <w:tr w:rsidR="008C236E" w:rsidRPr="008C236E" w:rsidTr="008C236E">
        <w:trPr>
          <w:trHeight w:val="1350"/>
        </w:trPr>
        <w:tc>
          <w:tcPr>
            <w:tcW w:w="1320" w:type="dxa"/>
            <w:vMerge w:val="restart"/>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46" w:name="n53"/>
            <w:bookmarkEnd w:id="46"/>
            <w:r w:rsidRPr="008C236E">
              <w:rPr>
                <w:rFonts w:ascii="Times New Roman" w:eastAsia="Times New Roman" w:hAnsi="Times New Roman" w:cs="Times New Roman"/>
                <w:color w:val="000000" w:themeColor="text1"/>
                <w:sz w:val="16"/>
                <w:lang w:eastAsia="ru-RU"/>
              </w:rPr>
              <w:t xml:space="preserve">Код товару згідно з </w:t>
            </w:r>
            <w:r w:rsidRPr="008C236E">
              <w:rPr>
                <w:rFonts w:ascii="Times New Roman" w:eastAsia="Times New Roman" w:hAnsi="Times New Roman" w:cs="Times New Roman"/>
                <w:color w:val="000000" w:themeColor="text1"/>
                <w:sz w:val="16"/>
                <w:u w:val="single"/>
                <w:lang w:eastAsia="ru-RU"/>
              </w:rPr>
              <w:t>УКТЗ</w:t>
            </w:r>
            <w:r w:rsidRPr="008C236E">
              <w:rPr>
                <w:rFonts w:ascii="Times New Roman" w:eastAsia="Times New Roman" w:hAnsi="Times New Roman" w:cs="Times New Roman"/>
                <w:color w:val="000000" w:themeColor="text1"/>
                <w:sz w:val="16"/>
                <w:u w:val="single"/>
                <w:lang w:eastAsia="ru-RU"/>
              </w:rPr>
              <w:lastRenderedPageBreak/>
              <w:t>ЕД</w:t>
            </w:r>
          </w:p>
        </w:tc>
        <w:tc>
          <w:tcPr>
            <w:tcW w:w="3660" w:type="dxa"/>
            <w:vMerge w:val="restart"/>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Опис товару</w:t>
            </w:r>
          </w:p>
        </w:tc>
        <w:tc>
          <w:tcPr>
            <w:tcW w:w="2010" w:type="dxa"/>
            <w:gridSpan w:val="3"/>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Санітарно-епідеміологічний контроль</w:t>
            </w:r>
          </w:p>
        </w:tc>
        <w:tc>
          <w:tcPr>
            <w:tcW w:w="1860" w:type="dxa"/>
            <w:gridSpan w:val="3"/>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Ветеринарно-санітарний контроль</w:t>
            </w:r>
          </w:p>
        </w:tc>
        <w:tc>
          <w:tcPr>
            <w:tcW w:w="1860" w:type="dxa"/>
            <w:gridSpan w:val="3"/>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Фітосанітарний контроль</w:t>
            </w:r>
          </w:p>
        </w:tc>
        <w:tc>
          <w:tcPr>
            <w:tcW w:w="1635" w:type="dxa"/>
            <w:gridSpan w:val="3"/>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Екологічний контроль</w:t>
            </w:r>
          </w:p>
        </w:tc>
        <w:tc>
          <w:tcPr>
            <w:tcW w:w="1635" w:type="dxa"/>
            <w:gridSpan w:val="3"/>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Контроль за переміщенням культурних цінностей</w:t>
            </w:r>
          </w:p>
        </w:tc>
      </w:tr>
      <w:tr w:rsidR="008C236E" w:rsidRPr="008C236E" w:rsidTr="008C236E">
        <w:trPr>
          <w:trHeight w:val="1515"/>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58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ввезення</w:t>
            </w:r>
          </w:p>
        </w:tc>
        <w:tc>
          <w:tcPr>
            <w:tcW w:w="58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вивезення</w:t>
            </w:r>
          </w:p>
        </w:tc>
        <w:tc>
          <w:tcPr>
            <w:tcW w:w="58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транзит</w:t>
            </w:r>
          </w:p>
        </w:tc>
        <w:tc>
          <w:tcPr>
            <w:tcW w:w="58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ввезення</w:t>
            </w:r>
          </w:p>
        </w:tc>
        <w:tc>
          <w:tcPr>
            <w:tcW w:w="58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вивезення</w:t>
            </w:r>
          </w:p>
        </w:tc>
        <w:tc>
          <w:tcPr>
            <w:tcW w:w="450"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транзит</w:t>
            </w:r>
          </w:p>
        </w:tc>
        <w:tc>
          <w:tcPr>
            <w:tcW w:w="58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ввезення</w:t>
            </w:r>
          </w:p>
        </w:tc>
        <w:tc>
          <w:tcPr>
            <w:tcW w:w="420"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вивезення</w:t>
            </w:r>
          </w:p>
        </w:tc>
        <w:tc>
          <w:tcPr>
            <w:tcW w:w="61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транзит</w:t>
            </w:r>
          </w:p>
        </w:tc>
        <w:tc>
          <w:tcPr>
            <w:tcW w:w="55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ввезення</w:t>
            </w:r>
          </w:p>
        </w:tc>
        <w:tc>
          <w:tcPr>
            <w:tcW w:w="420"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вивезення</w:t>
            </w:r>
          </w:p>
        </w:tc>
        <w:tc>
          <w:tcPr>
            <w:tcW w:w="40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транзит</w:t>
            </w:r>
          </w:p>
        </w:tc>
        <w:tc>
          <w:tcPr>
            <w:tcW w:w="43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ввезення</w:t>
            </w:r>
          </w:p>
        </w:tc>
        <w:tc>
          <w:tcPr>
            <w:tcW w:w="40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вивезення</w:t>
            </w:r>
          </w:p>
        </w:tc>
        <w:tc>
          <w:tcPr>
            <w:tcW w:w="555" w:type="dxa"/>
            <w:tcBorders>
              <w:top w:val="outset" w:sz="6" w:space="0" w:color="000000"/>
              <w:left w:val="outset" w:sz="6" w:space="0" w:color="000000"/>
              <w:bottom w:val="outset" w:sz="6" w:space="0" w:color="000000"/>
              <w:right w:val="outset" w:sz="6" w:space="0" w:color="000000"/>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транзит</w:t>
            </w:r>
          </w:p>
        </w:tc>
      </w:tr>
      <w:tr w:rsidR="008C236E" w:rsidRPr="008C236E" w:rsidTr="008C236E">
        <w:trPr>
          <w:trHeight w:val="435"/>
        </w:trPr>
        <w:tc>
          <w:tcPr>
            <w:tcW w:w="1320" w:type="dxa"/>
            <w:tcBorders>
              <w:top w:val="outset" w:sz="6" w:space="0" w:color="000000"/>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0101</w:t>
            </w:r>
          </w:p>
        </w:tc>
        <w:tc>
          <w:tcPr>
            <w:tcW w:w="3660" w:type="dxa"/>
            <w:tcBorders>
              <w:top w:val="outset" w:sz="6" w:space="0" w:color="000000"/>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Коні, віслюки, мули та лошаки, живі </w:t>
            </w:r>
          </w:p>
        </w:tc>
        <w:tc>
          <w:tcPr>
            <w:tcW w:w="58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outset" w:sz="6" w:space="0" w:color="000000"/>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0102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Велика рогата худоба, жива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0103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Свині, живі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0104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Вівці та кози, живі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0105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Свійська птиця, тобто кури свійські (Gallus domesticus), качки, гуси, індики та цесарки, живі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Тварини, живі (крім диких)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Тварини дикі, живі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М’ясо великої рогатої худоби, свіже або охолоджене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М’ясо великої рогатої худоби, морожене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Свинина, свіжа, охолоджена або морожена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Баранина або козлятина, свіжа, охолоджена або морожена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0205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М’ясо коней, віслюків, мулів або лошаків, свіже, охолоджене або морожене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Їстівні субпродукти великої рогатої худоби, свиней, овець, кіз, коней, віслюків, мулів або лошаків, свіжі, охолоджені або </w:t>
            </w:r>
            <w:r w:rsidRPr="008C236E">
              <w:rPr>
                <w:rFonts w:ascii="Times New Roman" w:eastAsia="Times New Roman" w:hAnsi="Times New Roman" w:cs="Times New Roman"/>
                <w:color w:val="000000" w:themeColor="text1"/>
                <w:sz w:val="16"/>
                <w:lang w:eastAsia="ru-RU"/>
              </w:rPr>
              <w:lastRenderedPageBreak/>
              <w:t xml:space="preserve">морожені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0207*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М’ясо та їстівні субпродукти свійської птиці, тобто курей свійських (Gallus domesticus), качок, гусей, індиків та цесарок, свіжі, охолоджені або морожені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М’ясо (крім великої рогатої худоби, свинини, баранини або козлятини, коней, віслюків, мулів або лошаків) та їстівні субпродукти (крім їстівних субпродуктів великої рогатої худоби, свиней, овець, кіз, коней, віслюків, мулів або лошаків, курей свійських (Gallus domesticus), качок, гусей, індиків та цесарок), свіжі, охолоджені або морожені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0209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Сало без пісних частин, свинячий жир і жир свійської птиці, невитоплені та не виділені іншим способом, свіжі або охолоджені, морожені, солоні або в розсолі, сушені або копчені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0210*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М’ясо та їстівні м’ясні субпродукти солоні або в розсолі, сушені або копчені; їстівне борошно з м’яса або м’ясних субпродуктів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Жива риба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Риба свіжа або охолоджена, крім рибного філе та іншого м’яса риб товарної позиції 0304 згідно з </w:t>
            </w:r>
            <w:r w:rsidRPr="008C236E">
              <w:rPr>
                <w:rFonts w:ascii="Times New Roman" w:eastAsia="Times New Roman" w:hAnsi="Times New Roman" w:cs="Times New Roman"/>
                <w:color w:val="000000" w:themeColor="text1"/>
                <w:sz w:val="16"/>
                <w:lang w:eastAsia="ru-RU"/>
              </w:rPr>
              <w:lastRenderedPageBreak/>
              <w:t xml:space="preserve">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0303*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Риба морожена, крім рибного філе та іншого м’яса риб товарної позиції 0304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Філе рибне та інше м’ясо риб (включаючи фарш), свіже, охолоджене або морожене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Риба сушена, солона або в розсолі; риба гарячого або холодного копчення; рибні борошно, порошок та гранули, придатні для харчування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Ракоподібні з панцирами або без панцирів (крім живих), свіжі, охолоджені, морожені, сушені, солоні або в розсолі; ракоподібні в панцирах, варені у воді або на парі, охолоджені або неохолоджені, морожені, сушені, солоні або в розсолі; борошно, порошок та гранули з ракоподібних, придатні для харчування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Ракоподібні з панцирами або без панцирів, живі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0307*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Молюски, відділені або не відділені від черепашок (крім живих), свіжі, охолоджені, морожені, сушені, солоні або в розсолі; водяні безхребетні, крім ракоподібних та молюсків, живі, свіжі, </w:t>
            </w:r>
            <w:r w:rsidRPr="008C236E">
              <w:rPr>
                <w:rFonts w:ascii="Times New Roman" w:eastAsia="Times New Roman" w:hAnsi="Times New Roman" w:cs="Times New Roman"/>
                <w:color w:val="000000" w:themeColor="text1"/>
                <w:sz w:val="16"/>
                <w:lang w:eastAsia="ru-RU"/>
              </w:rPr>
              <w:lastRenderedPageBreak/>
              <w:t xml:space="preserve">охолоджені, морожені, сушені, солоні або в розсолі; борошно, порошок та гранули з водяних безхребетних, крім ракоподібних, придатні для харчування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0307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Молюски, відділені або не відділені від черепашок, живі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Молоко та вершки, незгущені та без додання цукру чи інших підсолоджувальних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Молоко та вершки, згущені або з доданням цукру чи інших підсолоджувальних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Маслянка, коагульовані молоко та вершки, йогурт, кефір та інші ферментовані або сквашені (бактеріальними заквасками) молоко та вершки, згущені або незгущені, з доданням або без додання цукру чи інших підсолоджувальних речовин, ароматизовані чи неароматизовані, з доданням або без додання фруктів, горіхів чи какао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Молочна сироватка, згущена або незгущена, з доданням чи без додання цукру чи інших підсолоджувальних речовин; продукти, що складаються з натуральних компонентів молока, з доданням чи без додання цукру чи інших </w:t>
            </w:r>
            <w:r w:rsidRPr="008C236E">
              <w:rPr>
                <w:rFonts w:ascii="Times New Roman" w:eastAsia="Times New Roman" w:hAnsi="Times New Roman" w:cs="Times New Roman"/>
                <w:color w:val="000000" w:themeColor="text1"/>
                <w:sz w:val="16"/>
                <w:lang w:eastAsia="ru-RU"/>
              </w:rPr>
              <w:lastRenderedPageBreak/>
              <w:t xml:space="preserve">підсолоджувальних речовин, в інших товарних позиціях УКТЗЕД не 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0405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Масло вершкове та інші жири, вироблені з молока; молочні пасти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Сири всіх видів і кисломолочний сир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0407 00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Яйця птиці в шкаралупі, свіжі, консервовані або варені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Яйця птиці без шкаралупи та яєчні жовтки, свіжі, сушені, варені у воді або на парі, формовані, морожені або консервовані іншим способом, з доданням чи без додання цукру чи інших підсолоджувальних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0409 00 00 00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Мед натуральний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0410 00 00 00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Їстівні продукти тваринного походження, крім тих, що зазначені у товарних позиціях 0401-0409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відходи волосся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відходи щетини або волосу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Кишки, сечові міхури та шлунки тварин, цілі та шматками, крім риб’ячих, свіжі, охолоджені, морожені, солоні або в розсолі, сушені або копчені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0505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Шкурки та інші частини птахів, укриті пір’ям або пухом, пір’я, частини пір’я (обрізані чи необрізані) і пух, очищені або неочищені, дезінфіковані чи оброблені з метою їх збереження, але які не пройшли подальшої обробки; порошок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0505 90 00 00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пір’я або частин пір’я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кістки та роговий стрижень, необроблені, знежирені, які пройшли первинну обробку (але без надання форми), оброблені кислотою, або дежелатиновані; порошок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0506 90 00 00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кісток та рогового стрижня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Слонова кістка, черепаховий панцир, вус китовий (включаючи бахрому) або інших морських ссавців, роги, роги оленя, копита, нігті, кігті та дзьоби, необроблені або піддані первинній обробці, але без надання форми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0507 10 00 00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слонової кістки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0507 90 00 00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черепахового панциря, вуса китового (включаючи бахрому) або інших морських ссавців, ріг оленя, копит, нігтів, кігтів та дзьобів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0508 00 00 00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Корали та аналогічні матеріали, необроблені або піддані первинній обробці; черепашки та панцирі молюсків, ракоподібних чи голкошкірих, скелетні пластини каракатиць, необроблені або піддані первинній обробці, але без надання форми, їх порошок</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0508 00 00 00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коралів та аналогічних матеріалів, черепашок та панцирів молюсків, ракоподібних чи голкошкірих, скелетних пластин каракатиць</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0510 00 00 00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Амбра сіра, струмина боброва, цівета і мускус; шпанські мушки; жовч, у тому числі суха; залози та інші продукти тваринного походження, використовувані для виготовлення фармацевтичних засобів, свіжі, охолоджені, морожені або оброблені іншим способом для тимчасового зберігання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Продукти тваринного походження, в інших товарних позиціях УКТЗЕД не зазначені; мертві тварини групи 01 або 03 згідно з УКТЗЕД, непридатні для харчування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0511 91 10 00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рибні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0511 99 10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Сухожилля та жили; обрізи та аналогічні відходи необробленої шкіри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0511 99 31 00</w:t>
            </w:r>
            <w:r w:rsidRPr="008C236E">
              <w:rPr>
                <w:rFonts w:ascii="Times New Roman" w:eastAsia="Times New Roman" w:hAnsi="Times New Roman" w:cs="Times New Roman"/>
                <w:color w:val="000000" w:themeColor="text1"/>
                <w:sz w:val="24"/>
                <w:szCs w:val="24"/>
                <w:lang w:eastAsia="ru-RU"/>
              </w:rPr>
              <w:t xml:space="preserve">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color w:val="000000" w:themeColor="text1"/>
                <w:sz w:val="16"/>
                <w:lang w:eastAsia="ru-RU"/>
              </w:rPr>
              <w:t>0511 99 39 00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Губки натуральні тваринного походження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0511 99 85 90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Кінський волос, у тому числі у вигляді полотна, з підосновою чи без неї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0511 99 85 90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кінського волосу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0601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Цибулини, бульби, кореневі бульби, бульбоцибулини, кореневища, включаючи розгалужені кореневища, у стані вегетативного спокою, у стані вегетації або цвітіння; саджанці, рослини та корені цикорію, крім коренів товарної позиції 1212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0602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Живі рослини (включаючи їх коріння), живці та підщепи; міцелій грибів, крім тих, що класифікуються в товарних позиціях 0601 і 1212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0603*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Зрізані квітки та пуп’янки, придатні для складення букетів або для декоративних цілей, свіжі, засушені, вибілені, пофарбовані, просочені або оброблені іншим способом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0604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листя, гілки та інші частини рослин, без квіток або пуп’янків, трави, мохи та лишайники, придатні для складення букетів або для декоративних цілей, засушені, вибілені, пофарбовані, просочені або оброблені іншим способом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0604 10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Мохи та лишайники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0604 91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Листя, гілки та інші частини рослин, без квіток або пуп’янків, трави, придатні для складення букетів або для декоративних цілей, свіжі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Картопля, свіжа або охолоджена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Помідори, 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Цибуля ріпчаста, цибуля-шалот, часник, цибуля-порей та інші цибулинні овочі, 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Капуста головчаста, капуста цвітна, капуста броколі, кольрабі та аналогічні їстівні овочі роду Brassica, 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Салат-латук (Lactuca sativa) і цикорій (Cichorium spp.), 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Морква, ріпа, столові буряки, солодкий корінь, редька, селера коренева та аналогічні їстівні коренеплоди, </w:t>
            </w:r>
            <w:r w:rsidRPr="008C236E">
              <w:rPr>
                <w:rFonts w:ascii="Times New Roman" w:eastAsia="Times New Roman" w:hAnsi="Times New Roman" w:cs="Times New Roman"/>
                <w:color w:val="000000" w:themeColor="text1"/>
                <w:sz w:val="16"/>
                <w:lang w:eastAsia="ru-RU"/>
              </w:rPr>
              <w:lastRenderedPageBreak/>
              <w:t xml:space="preserve">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0707 00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Огірки, корнішони, 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Бобові овочі, лущені або нелущені, свіжі або охолоджені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Овочі, свіжі або охолоджені, крім картоплі, помідорів, капусти головчастої, капусти цвітної, капусти броколі, кольрабі та аналогічних їстівних овочів роду Brassica</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(сирі або варені у воді чи на парі), морожені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консервовані для тимчасового зберігання (наприклад, діоксидом сірки, у розсолі, у сірчаній воді або в іншому розчині, що забезпечує їх тимчасову консервацію), але в такому вигляді непридатні для безпосереднього використання в їжу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сушені, цілі, нарізані шматками, скибками, подрібнені чи у вигляді порошку, але без будь-якої подальшої обробки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0713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бобові сушені, лущені, очищені або неочищені від насіннєвої оболонки, подрібнені або неподрібнені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157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0714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Маніок, маранта, салеп, топінамбур, солодка картопля, або батат, аналогічні коренеплоди чи бульби з високим вмістом крохмалю або інуліну, свіжі, охолоджені, морожені або сушені, цілі чи порізані або у вигляді гранул чи скибок; серцевина сагової пальми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Горіхи кокосові, бразильські, кеш’ю, свіжі або сушені, очищені від шкаралупи або неочищені, з шкіркою або без шкірки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Горіхи, крім кокосових, бразильських, кеш’ю, свіжі або сушені, очищені від шкаралупи або неочищені, з шкіркою або без шкірки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Банани, включаючи плантайни, свіжі або сушені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Фініки, інжир, ананаси, авокадо, гуаява, манго та мангостани, свіжі або сушені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Цитрусові, свіжі або сушені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Виноград, свіжий або сушений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Дині, кавуни і папая, свіжі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Яблука, груші та айва, свіжі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Абрикоси, вишні та черешні, персики (включаючи нектарини), сливи та терен, свіжі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0810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Плоди, свіжі, крім тих, що класифікуються в товарних позиціях 0801-0809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Плоди та горіхи, сирі або варені у воді чи на парі, морожені, з доданням або без додання цукру чи інших підсолоджувальних речовин</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Плоди та горіхи, консервовані для тимчасового зберігання (наприклад, діоксидом сірки, у розсолі, у сірчаній воді або в іншому розчині, що забезпечує їх тимчасову консервацію), але у такому вигляді непридатні для безпосереднього використання в їжу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Плоди сушені, крім тих, що включені до товарних позицій 0801-0806 згідно з УКТЗЕД; суміші горіхів або сушених плодів групи 08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0814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Шкірки цитрусових або динь (включаючи шкірки кавунів), свіжі, морожені, сушені або консервовані для тимчасового зберігання у розсолі, у сірчаній воді або в іншому розчині, що забезпечує їх тимчасову консервацію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Кава, смажена або несмажена, з кофеїном або без кофеїну; кавова шкаралупа та оболонки зерен кави; замінники кави з вмістом </w:t>
            </w:r>
            <w:r w:rsidRPr="008C236E">
              <w:rPr>
                <w:rFonts w:ascii="Times New Roman" w:eastAsia="Times New Roman" w:hAnsi="Times New Roman" w:cs="Times New Roman"/>
                <w:color w:val="000000" w:themeColor="text1"/>
                <w:sz w:val="16"/>
                <w:lang w:eastAsia="ru-RU"/>
              </w:rPr>
              <w:lastRenderedPageBreak/>
              <w:t>кави в будь-якій пропорції</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0901 11 00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Кава несмажена з кофеїном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0901 12 00 00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Кава несмажена без кофеїну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0901 90 10 00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Кавова шкаралупа та оболонки зерен кави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Чай ароматизований чи неароматизований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Мате, або парагвайський чай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Перець роду Piper; стручковий перець роду Capsicum або пахучий перець роду Pimenta, сушений або подрібнений чи мелений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Ваніль</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Кориця та квіти коричного дерева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0907 00 00 00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Гвоздика (цілі плоди, квітки та квітконіжки)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Горіх мускатний, маціс і кардамон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Насіння анісу, бодяну, фенхелю, коріандру, куміну, кмину; ягоди ялівцю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0910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Імбир, шафран, турмерик (куркума), тим’ян, або чебрець; лаврове листя, каррі та інші прянощі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Пшениця і суміш пшениці та жита (меслин)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1002 00 00 </w:t>
            </w:r>
            <w:r w:rsidRPr="008C236E">
              <w:rPr>
                <w:rFonts w:ascii="Times New Roman" w:eastAsia="Times New Roman" w:hAnsi="Times New Roman" w:cs="Times New Roman"/>
                <w:color w:val="000000" w:themeColor="text1"/>
                <w:sz w:val="16"/>
                <w:lang w:eastAsia="ru-RU"/>
              </w:rPr>
              <w:lastRenderedPageBreak/>
              <w:t>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 xml:space="preserve">Жито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1003 00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Ячмінь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Овес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Кукурудза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Рис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1007 00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Сорго зернове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Гречка, просо та насіння канаркової трави; зернові культури, крім тих, що класифікуються в товарних позиціях 1001-1007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1008 10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Гречка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1008 20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Просо</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1008 90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Зернові культури, крім гречки, проса та насіння канаркової трави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Борошно пшеничне або із суміші пшениці та жита (меслину)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Борошно із зерна інших зернових культур, крім пшеничного, або із суміші пшениці та жита (меслину)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Крупи, крупка та гранули із зерна зернових культур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Зерно зернових культур, оброблене іншими способами (наприклад, лущене, плющене, у вигляді пластівців, обрушене, різане </w:t>
            </w:r>
            <w:r w:rsidRPr="008C236E">
              <w:rPr>
                <w:rFonts w:ascii="Times New Roman" w:eastAsia="Times New Roman" w:hAnsi="Times New Roman" w:cs="Times New Roman"/>
                <w:color w:val="000000" w:themeColor="text1"/>
                <w:sz w:val="16"/>
                <w:lang w:eastAsia="ru-RU"/>
              </w:rPr>
              <w:lastRenderedPageBreak/>
              <w:t xml:space="preserve">(ядро) або подрібнене), за винятком рису товарної позиції 1006 згідно з УКТЗЕД; зародки зерна зернових культур, цілі, плющені, у вигляді пластівців або мелені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1105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Борошно, крупи, порошок, пластівці, гранули з картоплі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Борошно, крупи та порошок із сушених бобових овочів товарної позиції 0713, із саго або з коренеплодів чи бульбоплодів товарної позиції 0714 або продуктів групи 08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Солод, обсмажений або необсмажений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Крохмалі; інулін</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1109 00 00 00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Клейковина пшенична, суха чи сира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Соєві боби, подрібнені або неподрібнені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Арахіс, несмажений або не приготовлений іншим способом, лущений або нелущений, подрібнений або неподрібнений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Копра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1204 00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Насіння льону, подрібнене або неподрібнене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Насіння свиріпи або ріпаку, подрібнене або неподрібнене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1206 00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Насіння соняшнику, подрібнене або неподрібнене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Насіння та плоди інших олійних культур, крім тих, що класифікуються в товарних позиціях 1201-1206 згідно з УКТЗЕД, подрібнені або неподрібнені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Борошно з насіння чи плодів олійних культур, крім борошна з гірчиці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Насіння, плоди та спори для сівби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Шишки хмелю, свіжі або сухі, подрібнені або неподрібнені, розмелені або у вигляді гранул; лупулін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Рослини, частини рослин, насіння та плоди, які використовуються в основному у парфумерії, медицині або для боротьби з комахами, паразитами тощо, свіжі або сушені, порізані або непорізані, подрібнені або неподрібнені, мелені або немелені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Плоди ріжкового дерева, морські та інші водорості, цукрові буряки та цукрова тростина, свіжі, охолоджені, морожені або сушені, подрібнені або неподрібнені; кісточки, ядра плодів та інші продукти рослинного походження (включаючи несмажені корені цикорію виду </w:t>
            </w:r>
            <w:r w:rsidRPr="008C236E">
              <w:rPr>
                <w:rFonts w:ascii="Times New Roman" w:eastAsia="Times New Roman" w:hAnsi="Times New Roman" w:cs="Times New Roman"/>
                <w:color w:val="000000" w:themeColor="text1"/>
                <w:sz w:val="16"/>
                <w:lang w:eastAsia="ru-RU"/>
              </w:rPr>
              <w:lastRenderedPageBreak/>
              <w:t xml:space="preserve">Cichorium intybus sativum), які використовуються в основному для харчових цілей, в інших товарних позиціях УКТЗЕД не 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1213 00 00 00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Солома та полова зернових, необроблені, подрібнені або неподрібнені, мелені або немелені, пресовані або у вигляді гранул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1214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Бруква кормова, буряк кормовий (мангольд), кормові коренеплоди, сіно, люцерна, конюшина, еспарцет, капуста кормова, люпин, вика та аналогічні кормові продукти, гранульовані або негранульовані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Соки і екстракти рослинного походження; пектинові речовини, пектинати і пектати; агар-агар та інші клеї і загусники рослинного походження, видозмінені або невидозмінені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1401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Матеріали рослинного походження (наприклад, бамбук, індійська тростина, або ротанг, тростина, очерет, лоза, рафія, очищена, вибілена або пофарбована солома злаків, липова кора), що використовуються в основному для плетіння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1404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Матеріали рослинного походження, в інших товарних позиціях УКТЗЕД не </w:t>
            </w:r>
            <w:r w:rsidRPr="008C236E">
              <w:rPr>
                <w:rFonts w:ascii="Times New Roman" w:eastAsia="Times New Roman" w:hAnsi="Times New Roman" w:cs="Times New Roman"/>
                <w:color w:val="000000" w:themeColor="text1"/>
                <w:sz w:val="16"/>
                <w:lang w:eastAsia="ru-RU"/>
              </w:rPr>
              <w:lastRenderedPageBreak/>
              <w:t>зазначені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1501 00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Жир свинячий (включаючи лярд) і жир свійської птиці, крім жиру товарної позиції 0209 або 1503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1502 00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Жир великої рогатої худоби, овечий або козячий, крім жиру товарної позиції 1503 00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Лярд-стеарин, лярд-ойль, олеостеарин, олеомаргарин і тваринне масло, неемульговані, незмішані, не приготовлені іншим чином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Жири і масла та їх фракції, з риби або морських ссавців, рафіновані або нерафіновані, але без зміни їх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10"/>
        </w:trPr>
        <w:tc>
          <w:tcPr>
            <w:tcW w:w="1320" w:type="dxa"/>
            <w:tcBorders>
              <w:top w:val="nil"/>
              <w:left w:val="nil"/>
              <w:bottom w:val="nil"/>
              <w:right w:val="nil"/>
            </w:tcBorders>
            <w:hideMark/>
          </w:tcPr>
          <w:p w:rsidR="008C236E" w:rsidRPr="008C236E" w:rsidRDefault="008C236E" w:rsidP="008C236E">
            <w:pPr>
              <w:spacing w:before="150" w:after="150" w:line="210" w:lineRule="atLeast"/>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1505 00</w:t>
            </w:r>
          </w:p>
        </w:tc>
        <w:tc>
          <w:tcPr>
            <w:tcW w:w="3660" w:type="dxa"/>
            <w:tcBorders>
              <w:top w:val="nil"/>
              <w:left w:val="nil"/>
              <w:bottom w:val="nil"/>
              <w:right w:val="nil"/>
            </w:tcBorders>
            <w:hideMark/>
          </w:tcPr>
          <w:p w:rsidR="008C236E" w:rsidRPr="008C236E" w:rsidRDefault="008C236E" w:rsidP="008C236E">
            <w:pPr>
              <w:spacing w:before="150" w:after="150" w:line="210" w:lineRule="atLeast"/>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Вовняний жир (жиропіт) і жирові речовини, отримувані з нього (включаючи ланолін) </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1506 00 00 00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Тваринні жири і масла та їх фракції, рафіновані або нерафіновані, але без зміни їх хімічного складу, крім тих, що класифікуються в товарних позиціях 1501-1505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Олія соєва та її фракції, рафіновані або нерафіновані, але без зміни їх хімічного складу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Олія арахісова та її фракції, рафіновані або нерафіновані, але </w:t>
            </w:r>
            <w:r w:rsidRPr="008C236E">
              <w:rPr>
                <w:rFonts w:ascii="Times New Roman" w:eastAsia="Times New Roman" w:hAnsi="Times New Roman" w:cs="Times New Roman"/>
                <w:color w:val="000000" w:themeColor="text1"/>
                <w:sz w:val="16"/>
                <w:lang w:eastAsia="ru-RU"/>
              </w:rPr>
              <w:lastRenderedPageBreak/>
              <w:t>без зміни їх хімічного складу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1509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Олія оливкова та її фракції, рафіновані або нерафіновані, але без зміни їх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Олії та їх фракції, вироблені виключно з маслин або оливок, рафіновані або нерафіновані, але без зміни їх хімічного складу, крім тих, що класифікуються в товарній позиції 1509 згідно з УКТЗЕД, і суміші цих олій або їх фракцій з оліями або їх фракціями товарної позиції 1509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Олія пальмова та її фракції, рафіновані або нерафіновані, але без зміни їх хімічного складу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олії сафлорова або бавовняна та їх фракції, рафіновані або нерафіновані, але без зміни їх хімічного складу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олія соняшникова та її фракція, рафіновані або нерафіновані, але без зміни їх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Олії кокосова (з копри), пальмоядрова або з бабасу та їх фракції, рафіновані або нерафіновані, але без зміни їх хімічного складу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Олії свиріпова, ріпакова або гірчична та їх фракції, рафіновані або нерафіновані, але </w:t>
            </w:r>
            <w:r w:rsidRPr="008C236E">
              <w:rPr>
                <w:rFonts w:ascii="Times New Roman" w:eastAsia="Times New Roman" w:hAnsi="Times New Roman" w:cs="Times New Roman"/>
                <w:color w:val="000000" w:themeColor="text1"/>
                <w:sz w:val="16"/>
                <w:lang w:eastAsia="ru-RU"/>
              </w:rPr>
              <w:lastRenderedPageBreak/>
              <w:t>без зміни їх хімічного складу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1515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Нелеткі жири і олії рослинні (включаючи джоджобову олію) та їх фракції, рафіновані або нерафіновані, але без зміни їх хімічного складу, крім тих, що класифікуються в товарних позиціях 1507-1514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Жири, масла та олії тваринні або рослинні та їх фракції, частково або повністю гідрогенізовані, інтеретерифіковані, реетерифіковані або елаїдинізовані, рафіновані або нерафіновані, але не піддані подальшій обробці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Маргарин; харчові суміші або продукти з тваринних і рослинних жирів, масел та олій або їх фракцій, крім харчових жирів, масел чи олій та їх фракцій товарної позиції 1516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1518 00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Жири, масла та олії тваринні або рослинні та їх фракції, варені, окислені, зневоднені, сульфуровані, окислені струменем повітря, полімеризовані нагріванням у вакуумі чи в інертному газі або хімічно модифіковані іншим способом, крім продуктів товарної позиції 1516 згідно з УКТЗЕД; нехарчові суміші або продукти з тваринних або </w:t>
            </w:r>
            <w:r w:rsidRPr="008C236E">
              <w:rPr>
                <w:rFonts w:ascii="Times New Roman" w:eastAsia="Times New Roman" w:hAnsi="Times New Roman" w:cs="Times New Roman"/>
                <w:color w:val="000000" w:themeColor="text1"/>
                <w:sz w:val="16"/>
                <w:lang w:eastAsia="ru-RU"/>
              </w:rPr>
              <w:lastRenderedPageBreak/>
              <w:t xml:space="preserve">рослинних жирів, масел та олій або фракцій різних жирів, масел чи олій групи 15 згідно з УКТЗЕД, в інших товарних позиціях УКТЗЕД не 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1520 00 00 00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Гліцерин сирий, гліцеринова вода та гліцериновий луг</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1521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Воски рослинні (крім тригліцеридів), віск бджолиний, воски інших комах і спермацет, рафіновані чи нерафіновані, забарвлені чи незабарвлені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1522 00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Дегра; залишки після обробки жирових речовин або воску тваринного чи рослинного походження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1601 00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Ковбаси та аналогічні вироби з м’яса, м’ясних субпродуктів чи крові; готові харчові продукти, виготовлені на основі цих виробів, крім тих, що класифікуються за кодом 1601 00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1602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Готові чи консервовані продукти з м’яса, м’ясних субпродуктів або крові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1603 00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Екстракти та соки з м’яса, риби або ракоподібних, молюсків чи інших водяних безхребетних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1604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Готова або консервована риба; ікра осетрових (чорна ікра) та ікра </w:t>
            </w:r>
            <w:r w:rsidRPr="008C236E">
              <w:rPr>
                <w:rFonts w:ascii="Times New Roman" w:eastAsia="Times New Roman" w:hAnsi="Times New Roman" w:cs="Times New Roman"/>
                <w:color w:val="000000" w:themeColor="text1"/>
                <w:sz w:val="16"/>
                <w:lang w:eastAsia="ru-RU"/>
              </w:rPr>
              <w:lastRenderedPageBreak/>
              <w:t xml:space="preserve">інших риб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1605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Готові або консервовані ракоподібні, молюски та інші водяні безхребетні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1701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Цукор з цукрової тростини або з цукрових буряків і хімічно чиста цукроза, у твердому стані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1702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Цукри, включаючи хімічно чисті лактозу, мальтозу, глюкозу та фруктозу, у твердому стані, крім тих, що класифікуються в товарній позиції 1701 згідно з УКТЗЕД; сиропи з цукрів без додання ароматичних добавок або барвників; мед штучний, змішаний або не змішаний з натуральним медом; карамелізовані цукор і патока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1703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Патока (меляса), одержана внаслідок вилучення або рафінування цукру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1704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Кондитерські вироби з цукру (включаючи білий шоколад) без вмісту какао</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1801 00 00 00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Какао-боби, цілі або розмелені, сирі або смажені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1802 00 00 00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Шкаралупи, шкірки (лушпайки) та інші відходи какао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1803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Какао-паста, знежирена або незнежирена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1804 00 00 </w:t>
            </w:r>
            <w:r w:rsidRPr="008C236E">
              <w:rPr>
                <w:rFonts w:ascii="Times New Roman" w:eastAsia="Times New Roman" w:hAnsi="Times New Roman" w:cs="Times New Roman"/>
                <w:color w:val="000000" w:themeColor="text1"/>
                <w:sz w:val="16"/>
                <w:lang w:eastAsia="ru-RU"/>
              </w:rPr>
              <w:lastRenderedPageBreak/>
              <w:t>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 xml:space="preserve">Какао-масло, </w:t>
            </w:r>
            <w:r w:rsidRPr="008C236E">
              <w:rPr>
                <w:rFonts w:ascii="Times New Roman" w:eastAsia="Times New Roman" w:hAnsi="Times New Roman" w:cs="Times New Roman"/>
                <w:color w:val="000000" w:themeColor="text1"/>
                <w:sz w:val="16"/>
                <w:lang w:eastAsia="ru-RU"/>
              </w:rPr>
              <w:lastRenderedPageBreak/>
              <w:t xml:space="preserve">какао-жир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1805 00 00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Какао-порошок, без додання цукру чи інших підсолоджувальних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1806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Шоколад та інші готові харчові продукти з вмістом какао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1901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Екстракти солодові; готові харчові продукти з борошна, крупки, крупів, крохмалю або солодового екстракту, без вмісту какао або з вмістом менш як 40 мас. % какао в перерахунку на повністю знежирену основу, в інших товарних позиціях УКТЗЕД не зазначені; готові харчові продукти із сировини товарних позицій 0401-0404 згідно з УКТЗЕД, без вмісту або з вмістом какао менш як 5 мас. % у перерахунку на повністю знежирену основу, в інших товарних позиціях УКТЗЕД не 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1902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з макаронного тіста, варені або неварені, начинені (м’ясом чи іншими продуктами) або неначинені, або приготовлені іншим способом, наприклад, спагеті, макарони, локшина, ріжки, галушки, равіолі, канелоні; кускус, готовий або неготовий до вживання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1903 00 00 00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Тапіока та її замінники, приготовлені з крохмалю, у </w:t>
            </w:r>
            <w:r w:rsidRPr="008C236E">
              <w:rPr>
                <w:rFonts w:ascii="Times New Roman" w:eastAsia="Times New Roman" w:hAnsi="Times New Roman" w:cs="Times New Roman"/>
                <w:color w:val="000000" w:themeColor="text1"/>
                <w:sz w:val="16"/>
                <w:lang w:eastAsia="ru-RU"/>
              </w:rPr>
              <w:lastRenderedPageBreak/>
              <w:t xml:space="preserve">формі пластівців, гранул, кульок, крупинок, горошин і в інших аналогічних формах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1904</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Готові харчові вироби, одержані шляхом здуття або смаження зерна зернових культур чи зернових продуктів (наприклад, кукурудзяні пластівці); зернові культури (крім кукурудзи) у вигляді зерна або пластівців, гранул чи оброблені іншим способом (за винятком борошна, крупки, крупів), попередньо проварені або приготовлені іншим способом, в інших товарних позиціях УКТЗЕД не зазначені</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1905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Хлібобулочні, борошняні кондитерські вироби, з вмістом або без вмісту какао; вафельні пластини, порожні капсули, придатні для використання у фармацевтиці, вафельні облатки для запечатування, рисовий папір та аналогічні продукти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плоди та інші їстівні частини рослин, приготовлені або консервовані з доданням оцту чи оцтової кислоти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Томати, приготовлені або консервовані без додання оцту чи оцтової кислоти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Гриби та трюфелі, приготовлені або консервовані без </w:t>
            </w:r>
            <w:r w:rsidRPr="008C236E">
              <w:rPr>
                <w:rFonts w:ascii="Times New Roman" w:eastAsia="Times New Roman" w:hAnsi="Times New Roman" w:cs="Times New Roman"/>
                <w:color w:val="000000" w:themeColor="text1"/>
                <w:sz w:val="16"/>
                <w:lang w:eastAsia="ru-RU"/>
              </w:rPr>
              <w:lastRenderedPageBreak/>
              <w:t xml:space="preserve">додання оцту чи оцтової кислоти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2004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приготовлені або консервовані без додання оцту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чи оцтової кислоти, морожені, крім томатів та продуктів товарної позиції 2006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Овочі, крім томатів, приготовлені або консервовані без додання оцту чи оцтової кислоти, незаморожені, крім томатів та продуктів товарної позиції 2006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2006 00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Овочі, плоди, горіхи, шкірки плодів та інші частини рослин, консервовані з доданням цукру (глазуровані, зацукровані або просочені цукровим сиропом)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Варення, джеми, плодові желе, мармелад, плодові або горіхові пюре, плодові або горіхові пасти, одержані шляхом теплової обробки, з доданням або без додання цукру чи інших підсолоджувальних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2008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Плоди, горіхи та інші їстівні частини рослин, приготовлені або консервовані іншим способом, з доданням або без додання цукру чи інших підсолоджувальних речовин або спирту, в інших товарних позиціях УКТЗЕД не </w:t>
            </w:r>
            <w:r w:rsidRPr="008C236E">
              <w:rPr>
                <w:rFonts w:ascii="Times New Roman" w:eastAsia="Times New Roman" w:hAnsi="Times New Roman" w:cs="Times New Roman"/>
                <w:color w:val="000000" w:themeColor="text1"/>
                <w:sz w:val="16"/>
                <w:lang w:eastAsia="ru-RU"/>
              </w:rPr>
              <w:lastRenderedPageBreak/>
              <w:t xml:space="preserve">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2009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Соки з плодів (включаючи виноградне сусло) або соки овочеві, незброджені та без додання спирту, з доданням або без додання цукру чи інших підсолоджувальних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Екстракти, есенції та концентрати кави, чаю або мате (парагвайського чаю) і готові продукти на їх основі або на основі кави, чаю чи мате (парагвайського чаю); смажений цикорій та інші смажені замінники кави і екстракти, есенції та концентрати з них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Дріжджі (активні чи неактивні); інші мертві одноклітинні мікроорганізми (крім вакцин товарної позиції 3002 згідно з УКТЗЕД); готові пекарські порошки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Продукти для приготування соусів і готові соуси; смакові добавки та приправи змішані; порошок гірчиці та готова гірчиця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Супи чи бульйони готові та заготовки для їх приготування; гомогенізовані складені харчові продукти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2105 00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Морозиво та інші види харчового льоду, що містять або не містять какао</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Харчові продукти тваринного походження, в інших товарних позиціях УКТЗЕД не зазначені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Харчові продукти (крім тваринного походження), в інших товарних позиціях УКТЗЕД не зазначені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2106 10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Білкові концентрати та текстуровані білкові речовини тваринного походження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2106 10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Білкові концентрати та текстуровані білкові речовини (крім тваринного походження)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Води, включаючи природні або штучні мінеральні, газовані, без додання цукру чи інших підсолоджувальних або ароматизувальних речовин; лід та сніг</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Води, включаючи мінеральні та газовані, з доданням цукру чи інших підсолоджувальних або ароматизувальних речовин, інші безалкогольні напої, крім фруктових або овочевих соків товарної позиції 2009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Пиво із солоду (солодове)</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Вина виноградні, включаючи вина кріплені; сусло виноградне, крім того, що </w:t>
            </w:r>
            <w:r w:rsidRPr="008C236E">
              <w:rPr>
                <w:rFonts w:ascii="Times New Roman" w:eastAsia="Times New Roman" w:hAnsi="Times New Roman" w:cs="Times New Roman"/>
                <w:color w:val="000000" w:themeColor="text1"/>
                <w:sz w:val="16"/>
                <w:lang w:eastAsia="ru-RU"/>
              </w:rPr>
              <w:lastRenderedPageBreak/>
              <w:t>включено до товарної позиції 2009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2205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Вермут та інше вино виноградне, з доданням рослинних або ароматичних екстрактів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2206 00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Зброджені напої (наприклад, сидр, перрі (грушевий напій), напій медовий); суміші із зброджених напоїв та суміші зброджених напоїв з безалкогольними напоями, в інших товарних позиціях УКТЗЕД не зазначені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Спирт етиловий, неденатурований, з концентрацією спирту 80 об. % або більше; спирт етиловий та інші спиртові дистиляти та спиртні напої, одержані шляхом перегонки, денатуровані, будь-якої концентрації</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Спирт етиловий, неденатурований з концентрацією спирту менш як 80 об. %; спиртові дистиляти та спиртні напої, одержані шляхом перегонки, лікери та інші напої, що містять спирт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2209 00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Оцет харчовий та його замінники, одержані з оцтової кислоти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Висівки, кормове борошно та інші відходи та залишки від просіювання, помелу або інших способів обробки зерна зернових чи бобових культур, гранульовані чи </w:t>
            </w:r>
            <w:r w:rsidRPr="008C236E">
              <w:rPr>
                <w:rFonts w:ascii="Times New Roman" w:eastAsia="Times New Roman" w:hAnsi="Times New Roman" w:cs="Times New Roman"/>
                <w:color w:val="000000" w:themeColor="text1"/>
                <w:sz w:val="16"/>
                <w:lang w:eastAsia="ru-RU"/>
              </w:rPr>
              <w:lastRenderedPageBreak/>
              <w:t xml:space="preserve">негранульовані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2303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і залишки від виробництва крохмалю та аналогічні відходи і залишки, буряковий жом, багаса (жом цукрової тростини) та інші відходи і залишки від виробництва цукру, барда та інші відходи і залишки від пивоваріння та винокуріння, гранульовані або негранульовані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Макуха та інші тверді відходи і залишки, одержані під час вилучення соєвої олії, мелені або немелені, негранульовані або гранульовані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2305 00 00 00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Макуха та інші тверді відходи і залишки, одержані під час вилучення арахісової олії, мелені або немелені, негранульовані або гранульовані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2305 00 00 00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Макуха та інші тверді відходи і залишки, що використовуються для годівлі тварин, одержані під час вилучення арахісової олії, мелені або немелені, негранульовані або гранульовані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Макуха та інші тверді відходи і залишки, одержані під час добування рослинних жирів і олій, за винятком відходів товарної позиції 2304 або 2305 згідно з УКТЗЕД, мелені або немелені, негранульовані </w:t>
            </w:r>
            <w:r w:rsidRPr="008C236E">
              <w:rPr>
                <w:rFonts w:ascii="Times New Roman" w:eastAsia="Times New Roman" w:hAnsi="Times New Roman" w:cs="Times New Roman"/>
                <w:color w:val="000000" w:themeColor="text1"/>
                <w:sz w:val="16"/>
                <w:lang w:eastAsia="ru-RU"/>
              </w:rPr>
              <w:lastRenderedPageBreak/>
              <w:t xml:space="preserve">або гранульовані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Макуха та інші тверді відходи і залишки, що використовуються для годівлі тварин, одержані під час добування рослинних жирів і олій, за винятком відходів товарної позиції 2304 або 2305 згідно з УКТЗЕД, мелені або немелені, негранульовані або гранульовані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2308 00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Продукти рослинного походження та рослинні відходи, рослинні залишки і побічні продукти, негранульовані або гранульовані, що використовуються для годівлі тварин, в інших товарних позиціях УКТЗЕД не 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Продукти, що використовуються для годівлі тварин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2309 90 91 00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Буряковий жом з добавкою меляси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2401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тютюнова сировина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2401 30 00 00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тютюнові відходи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2402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Сигари, сигари з відрізаними кінцями, сигарили та сигарети, цигарки, з тютюном або його замінниками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2403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Тютюн промислового виробництва та замінники тютюну промислового </w:t>
            </w:r>
            <w:r w:rsidRPr="008C236E">
              <w:rPr>
                <w:rFonts w:ascii="Times New Roman" w:eastAsia="Times New Roman" w:hAnsi="Times New Roman" w:cs="Times New Roman"/>
                <w:color w:val="000000" w:themeColor="text1"/>
                <w:sz w:val="16"/>
                <w:lang w:eastAsia="ru-RU"/>
              </w:rPr>
              <w:lastRenderedPageBreak/>
              <w:t>виробництва; “гомогенізований” або “відновлений” тютюн; тютюнові екстракти та есенції</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2524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Азбест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2525 30 00 00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слюди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2618 00 00 00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Шлак гранульований (шлаковий пісок), що утворюється на стадії виробництва чорних 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2619 00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Шлак, дрос (крім гранульованого шлаку), окалина та інші відходи виробництва чорних 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2620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Зола, шлак та залишки (відходи) (крім залишків виробництва чорних металів), що містять миш’як, метали або їх сполуки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2621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Шлак та зола, включаючи золу з морських водоростей (келп), крім шлаку та золи, що класифікуються в товарних позиціях 2618, 2619, 2920 згідно з УКТЗЕД; зола та залишки від спалювання відходів міського господарства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2703 00 00 00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Торф (включаючи торф’яний дрібняк), агломерований або неагломерований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2710 91 00 00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Відпрацьовані нафтопродукти, що містять поліхлортрифеніли або полібромдифеніл</w:t>
            </w:r>
            <w:r w:rsidRPr="008C236E">
              <w:rPr>
                <w:rFonts w:ascii="Times New Roman" w:eastAsia="Times New Roman" w:hAnsi="Times New Roman" w:cs="Times New Roman"/>
                <w:color w:val="000000" w:themeColor="text1"/>
                <w:sz w:val="16"/>
                <w:lang w:eastAsia="ru-RU"/>
              </w:rPr>
              <w:lastRenderedPageBreak/>
              <w:t xml:space="preserve">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2801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Фтор, хлор, бром і йод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Сірка сублімована або осаджена; сірка колоїдна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відпрацьоване активоване вугілля (крім відпрацьованого активованого вугілля, що утворюється у процесі підготовки питної води, у харчовій промисловості і у виробництві вітамінів)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Водень, інертні гази та інші неметали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Лужні або лужноземельні метали; рідкісноземельні метали, скандій та ітрій, у чистому вигляді, у сумішах або сплавах; ртуть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Водень хлористий (соляна кислота); хлорсульфонова кислота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2807 00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Сірчана кислота; олеум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2808 00 00 00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Азотна кислота; сульфоазотні кислоти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Пентаоксид дифосфору (оксид фосфору (V); фосфорна кислота та поліфосфорні кислоти визначеного або невизначеного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Оксиди бору; борні кислоти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Неорганічні кислоти та інші </w:t>
            </w:r>
            <w:r w:rsidRPr="008C236E">
              <w:rPr>
                <w:rFonts w:ascii="Times New Roman" w:eastAsia="Times New Roman" w:hAnsi="Times New Roman" w:cs="Times New Roman"/>
                <w:color w:val="000000" w:themeColor="text1"/>
                <w:sz w:val="16"/>
                <w:lang w:eastAsia="ru-RU"/>
              </w:rPr>
              <w:lastRenderedPageBreak/>
              <w:t xml:space="preserve">неорганічні кисневмісні сполуки неметалів, крім тих, що класифікуються в товарних позиціях 2806-2810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2812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Галогеніди та галогенідоксиди неметалів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Сульфіди неметалів; трисульфід фосфору технічний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Аміак, безводний або у водному розчині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Гідроксид натрію (каустична сода); гідроксид калію (їдкий калій); пероксиди натрію чи калію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Гідроксид і пероксид магнію; оксиди, гідроксиди та пероксиди стронцію або барію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2817 00 00 00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Оксид цинку; пероксид цинку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Корунд штучний з визначеним або невизначеним хімічним складом; оксид алюмінію; гідроксид алюмінію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2819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Оксиди та гідроксиди хрому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Оксиди марганцю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Оксиди та гідроксиди заліза; мінеральні барвники, що містять 70 мас. % або більше сполук заліза у перерахунку на Fe</w:t>
            </w:r>
            <w:r w:rsidRPr="008C236E">
              <w:rPr>
                <w:rFonts w:ascii="Times New Roman" w:eastAsia="Times New Roman" w:hAnsi="Times New Roman" w:cs="Times New Roman"/>
                <w:b/>
                <w:bCs/>
                <w:color w:val="000000" w:themeColor="text1"/>
                <w:sz w:val="16"/>
                <w:vertAlign w:val="subscript"/>
                <w:lang w:eastAsia="ru-RU"/>
              </w:rPr>
              <w:t>2</w:t>
            </w:r>
            <w:r w:rsidRPr="008C236E">
              <w:rPr>
                <w:rFonts w:ascii="Times New Roman" w:eastAsia="Times New Roman" w:hAnsi="Times New Roman" w:cs="Times New Roman"/>
                <w:color w:val="000000" w:themeColor="text1"/>
                <w:sz w:val="16"/>
                <w:lang w:eastAsia="ru-RU"/>
              </w:rPr>
              <w:t>O</w:t>
            </w:r>
            <w:r w:rsidRPr="008C236E">
              <w:rPr>
                <w:rFonts w:ascii="Times New Roman" w:eastAsia="Times New Roman" w:hAnsi="Times New Roman" w:cs="Times New Roman"/>
                <w:b/>
                <w:bCs/>
                <w:color w:val="000000" w:themeColor="text1"/>
                <w:sz w:val="16"/>
                <w:vertAlign w:val="subscript"/>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2822 00 00 00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Оксиди та гідроксиди кобальту; оксиди кобальту технічні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Оксиди титану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Гідразин і гідроксиламін та їх неорганічні солі; інші неорганічні основи; інші оксиди, гідроксиди та пероксиди 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Фториди; фторосилікати, фтороалюмінати та інші комплексні солі фтору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Хлориди, хлорид оксиди та хлорид гідроксиди; броміди та бромід оксиди; йодиди та йодид оксиди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Гіпохлорити; гіпохлорит кальцію технічний; хлорити; гіпоброміти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2829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Хлорати та перхлорати; бромати та пербромати; йодати та перйодати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Сульфіди; полісульфіди, визначеного або невизначеного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Дитіоніти та сульфоксилати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Сульфіти; тіосульфати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Сульфати; галуни; пероксосульфати (персульфати)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Нітрити; нітрати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2835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Фосфінати (гіпофосфіти), фосфонати (фосфіти) та фосфати; поліфосфати визначеного або невизначеного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Карбонати; пероксокарбонати (перкарбонати); карбонат амонію технічний, що містить карбамат амонію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Ціаніди, оксиди ціанідів та комплексні ціаніди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2839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Силікати; силікати лужних металів технічні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Борати; пероксоборати (перборати)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Солі оксометалевих або пероксометалевих кислот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Солі неорганічних кислот або пероксокислот, включаючи алюмосилікати визначеного або невизначеного хімічного складу, крім азидів та тих, що класифікуються в товарних позиціях 2826-2841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Метали дорогоцінні у колоїдному стані; органічні або неорганічні сполуки дорогоцінних металів із визначеним або невизначеним хімічним складом; амальгами дорогоцінних металів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2844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Хімічні радіоактивні елементи та радіоактивні ізотопи (включаючи подільні або відновлювані хімічні елементи та ізотопи) та їх сполуки; суміші та залишки, які містять ці продукти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Ізотопи, крім включених до товарної позиції 2844 згідно з УКТЗЕД; їх органічні або неорганічні сполуки з визначеним або невизначеним хімічним складом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органічні або неорганічні, рідкісноземельних металів, ітрію чи скандію або сумішей цих 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2847 00 00 00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Пероксид водню, отвердний або не отвердний сечовиною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2848 00 00 00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Фосфіди з визначеним або невизначеним хімічним складом, крім ферофосфорних сполук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2849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Карбіди з визначеним або невизначеним хімічним складом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2850 00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Гідриди, нітриди, азиди, силіциди та бориди з визначеним або невизначеним хімічним складом, крім сполук, що є карбідами товарної позиції 2849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2852 00 00 </w:t>
            </w:r>
            <w:r w:rsidRPr="008C236E">
              <w:rPr>
                <w:rFonts w:ascii="Times New Roman" w:eastAsia="Times New Roman" w:hAnsi="Times New Roman" w:cs="Times New Roman"/>
                <w:color w:val="000000" w:themeColor="text1"/>
                <w:sz w:val="16"/>
                <w:lang w:eastAsia="ru-RU"/>
              </w:rPr>
              <w:lastRenderedPageBreak/>
              <w:t>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 xml:space="preserve">Сполуки ртуті, неорганічні або органічні, крім </w:t>
            </w:r>
            <w:r w:rsidRPr="008C236E">
              <w:rPr>
                <w:rFonts w:ascii="Times New Roman" w:eastAsia="Times New Roman" w:hAnsi="Times New Roman" w:cs="Times New Roman"/>
                <w:color w:val="000000" w:themeColor="text1"/>
                <w:sz w:val="16"/>
                <w:lang w:eastAsia="ru-RU"/>
              </w:rPr>
              <w:lastRenderedPageBreak/>
              <w:t>амальгам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2853 00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Неорганічні сполуки (включаючи дистильовану або кондуктометричну воду та воду аналогічної чистоти); рідке повітря (з вилученням або без вилучення інертних газів); стиснене повітря; амальгами, крім амальгам дорогоцінних 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Вуглеводні ациклічні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Вуглеводні циклічні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Галогеновані похідні вуглеводнів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Сульфовані, нітровані або нітрозовані похідні вуглеводнів, галогеновані або негалогеновані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Спирти ациклічні та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Спирти циклічні та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Феноли; фенолоспирти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Галогеновані, сульфовані, нітровані або нітрозовані похідні фенолів або фенолоспиртів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Ефіри прості, ефіроспирти, ефірофеноли, ефіроспиртофеноли, пероксиди </w:t>
            </w:r>
            <w:r w:rsidRPr="008C236E">
              <w:rPr>
                <w:rFonts w:ascii="Times New Roman" w:eastAsia="Times New Roman" w:hAnsi="Times New Roman" w:cs="Times New Roman"/>
                <w:color w:val="000000" w:themeColor="text1"/>
                <w:sz w:val="16"/>
                <w:lang w:eastAsia="ru-RU"/>
              </w:rPr>
              <w:lastRenderedPageBreak/>
              <w:t xml:space="preserve">спиртів, пероксиди простих ефірів, пероксиди кетонів визначеного або невизначеного хімічного складу та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2910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Епоксиди, епоксиспирти, епоксифеноли та епоксиефіри, що містять у структурі тричленний цикл, та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Ацеталі і напівацеталі, до складу яких входить або не входить інша кисневмісна функціональна група, та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Альдегіди, до складу яких входить або не входить інша кисневмісна функціональна група; циклічні полімери альдегідів; параформальдегід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Похідні речовин товарної позиції 2912 згідно з УКТЗЕД, галогеновані, сульфовані, нітровані або нітрозовані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Кетони та хінони, до складу яких входить або не входить інша кисневмісна функціональна група, та їх галогеновані, сульфовані, нітровані або нітрозовані </w:t>
            </w:r>
            <w:r w:rsidRPr="008C236E">
              <w:rPr>
                <w:rFonts w:ascii="Times New Roman" w:eastAsia="Times New Roman" w:hAnsi="Times New Roman" w:cs="Times New Roman"/>
                <w:color w:val="000000" w:themeColor="text1"/>
                <w:sz w:val="16"/>
                <w:lang w:eastAsia="ru-RU"/>
              </w:rPr>
              <w:lastRenderedPageBreak/>
              <w:t xml:space="preserve">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2915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Кислоти ациклічні монокарбонові насичені та їх ангідриди, галогенангідриди, пероксиди, пероксикислоти;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Кислоти ациклічні монокарбонові ненасичені, кислоти циклічні монокарбонові, їх ангідриди, галогенангідриди, пероксиди та пероксикислоти;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Кислоти полікарбонові, їх ангідриди, галогенангідриди, пероксиди та пероксикислоти;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Кислоти карбонові, до складу яких входить додаткова кисневмісна функціональна група, та їх ангідриди, галогенангідриди, пероксиди, пероксикислоти;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2919 00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Ефіри фосфорної кислоти складні та їх солі, включаючи лактофосфати;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2920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Складні ефіри інших неорганічних кислот неметалів (за винятком складних ефірів галоїдних сполук водню) та їх солі; їх галогеновані, сульфовані, нітровані або нітрозовані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з амінною функціональною групою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Аміносполуки, до складу яких входить кисневмісна функціональна група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Солі та гідроксиди амонію четвертинні; лецитини та інші фосфоаміноліпіди визначеного або невизначеного хімічного складу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що містять функціональну карбоксамідну групу; сполуки вуглекислоти, що містять функціональну амідну групу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що містять функціональну карбоксімідну групу (включаючи сахарин та його солі) та функціональну імінну групу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що містять функціональну нітрильну групу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2927 00 00 00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Діазо-, азо- або азоксисполуки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2928 00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Органічні похідні гідразину або гідроксиламіну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2929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до складу яких входять інші функціональні групи із вмістом азоту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сіркоорганічні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Органо-неорганічні сполуки, крім сіркоорганічних сполук</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гетероциклічні лише з гетероатомом (атомами) кисню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Сполуки гетероциклічні лише з гетероатомом (атомами) азоту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Нуклеїнові кислоти та їх солі, визначеного або невизначеного хімічного складу; інші гетероциклічні сполуки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2935 00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Сульфонаміди (крім тих, що використовуються у ветеринарній медицині та тваринництві)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2935 00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Сульфонаміди, що використовуються у ветеринарній медицині та тваринництві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10"/>
        </w:trPr>
        <w:tc>
          <w:tcPr>
            <w:tcW w:w="1320" w:type="dxa"/>
            <w:tcBorders>
              <w:top w:val="nil"/>
              <w:left w:val="nil"/>
              <w:bottom w:val="nil"/>
              <w:right w:val="nil"/>
            </w:tcBorders>
            <w:hideMark/>
          </w:tcPr>
          <w:p w:rsidR="008C236E" w:rsidRPr="008C236E" w:rsidRDefault="008C236E" w:rsidP="008C236E">
            <w:pPr>
              <w:spacing w:before="150" w:after="150" w:line="210" w:lineRule="atLeast"/>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2936</w:t>
            </w:r>
          </w:p>
        </w:tc>
        <w:tc>
          <w:tcPr>
            <w:tcW w:w="3660" w:type="dxa"/>
            <w:tcBorders>
              <w:top w:val="nil"/>
              <w:left w:val="nil"/>
              <w:bottom w:val="nil"/>
              <w:right w:val="nil"/>
            </w:tcBorders>
            <w:hideMark/>
          </w:tcPr>
          <w:p w:rsidR="008C236E" w:rsidRPr="008C236E" w:rsidRDefault="008C236E" w:rsidP="008C236E">
            <w:pPr>
              <w:spacing w:before="150" w:after="150" w:line="210" w:lineRule="atLeast"/>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Провітаміни та вітаміни (крім тих, що використовуються у ветеринарній медицині та тваринництві), природні або одержані в результаті синтезу (включаючи природні концентрати), їх похідні, що використовуються переважно як </w:t>
            </w:r>
            <w:r w:rsidRPr="008C236E">
              <w:rPr>
                <w:rFonts w:ascii="Times New Roman" w:eastAsia="Times New Roman" w:hAnsi="Times New Roman" w:cs="Times New Roman"/>
                <w:color w:val="000000" w:themeColor="text1"/>
                <w:sz w:val="16"/>
                <w:lang w:eastAsia="ru-RU"/>
              </w:rPr>
              <w:lastRenderedPageBreak/>
              <w:t xml:space="preserve">вітаміни, суміші цих речовин, у тому числі розчинені або не розчинені у будь-якому розчиннику </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10" w:lineRule="atLeast"/>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2936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Провітаміни та вітаміни, що використовуються у ветеринарній медицині та тваринництві, природні або одержані в результаті синтезу (включаючи природні концентрати), їх похідні, що використовуються переважно як вітаміни, суміші цих речовин, у тому числі розчинені або не розчинені у будь-якому розчиннику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Гормони, простагландини, тромбоксани та лейкотриєни (крім тих, що використовуються у ветеринарній медицині та тваринництві), природні або одержані в результаті синтезу; їх похідні і структурні аналоги, у тому числі із ланцюговими модифікованими поліпептидами, що використовуються переважно як гормони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Гормони, простагландини, тромбоксани та лейкотриєни, що використовуються у ветеринарній медицині та тваринництві, природні або одержані в результаті синтезу; їх похідні і структурні аналоги, у тому числі із ланцюговими модифікованими </w:t>
            </w:r>
            <w:r w:rsidRPr="008C236E">
              <w:rPr>
                <w:rFonts w:ascii="Times New Roman" w:eastAsia="Times New Roman" w:hAnsi="Times New Roman" w:cs="Times New Roman"/>
                <w:color w:val="000000" w:themeColor="text1"/>
                <w:sz w:val="16"/>
                <w:lang w:eastAsia="ru-RU"/>
              </w:rPr>
              <w:lastRenderedPageBreak/>
              <w:t xml:space="preserve">поліпептидами, що використовуються переважно як гормони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2938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Глікозиди, природні або одержані шляхом синтезу, їх солі, прості і складні ефіри та інші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2939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Алкалоїди рослинного походження, природні або синтезовані, їх солі, прості і складні ефіри та інші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2941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Антибіотики (крім тих, що використовуються у ветеринарній медицині та тваринництві)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2941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Антибіотики, що використовуються у ветеринарній медицині та тваринництві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2942 00 00 00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Органічні сполуки, крім антибіотиків та тих, що класифікуються в товарній позиції 2940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3001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Залози та інші органи, призначені для органотерапевтичного використання, висушені, подрібнені або не подрібнені у порошок; екстракти залоз або інших органів чи їх секретів, призначені для органотерапевтичного використання; гепарин та його солі; інші речовини людського або тваринного походження, підготовлені для терапевтичного або профілактичного застосування, не </w:t>
            </w:r>
            <w:r w:rsidRPr="008C236E">
              <w:rPr>
                <w:rFonts w:ascii="Times New Roman" w:eastAsia="Times New Roman" w:hAnsi="Times New Roman" w:cs="Times New Roman"/>
                <w:color w:val="000000" w:themeColor="text1"/>
                <w:sz w:val="16"/>
                <w:lang w:eastAsia="ru-RU"/>
              </w:rPr>
              <w:lastRenderedPageBreak/>
              <w:t xml:space="preserve">включені до інших товарних позицій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3002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кров тварин, приготовлена для терапевтичного, профілактичного або діагностичного застосування; сироватки імунні (антисироватки), інші фракції крові та модифіковані імунологічні продукти, у тому числі одержані із застосуванням біотехнологічних процесів; вакцини, токсини, культури мікроорганізмів (за винятком дріжджів) та аналогічні продукти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3002 90 50 00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Культури мікроорганізмів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3003 10 00 00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Лікарські засоби (ліки) (за винятком товарів, включених до товарних позицій 3002, 3005 або 3006 згідно з УКТЗЕД), що використовуються у ветеринарній медицині та тваринництві та складаються із суміші двох або більше продуктів для терапевтичного або профілактичного застосування, але не у дозованому вигляді і не розфасовані для роздрібної торгівлі, що містять пеніциліни або їх похідні, які мають структуру пеніциланової кислоти, або стрептоміцини або їх похідні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3003 20 00 00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Лікарські засоби (ліки) (за винятком товарів, </w:t>
            </w:r>
            <w:r w:rsidRPr="008C236E">
              <w:rPr>
                <w:rFonts w:ascii="Times New Roman" w:eastAsia="Times New Roman" w:hAnsi="Times New Roman" w:cs="Times New Roman"/>
                <w:color w:val="000000" w:themeColor="text1"/>
                <w:sz w:val="16"/>
                <w:lang w:eastAsia="ru-RU"/>
              </w:rPr>
              <w:lastRenderedPageBreak/>
              <w:t>включених до товарних позицій 3002, 3005 або 3006 згідно з УКТЗЕД), що використовуються у ветеринарній медицині та тваринництві та складаються із суміші двох або більше продуктів для терапевтичного або профілактичного застосування, але не у дозованому вигляді і не розфасовані для роздрібної торгівлі, що містять інші антибіотики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3004 10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Лікарські засоби (ліки) (за винятком товарів, включених до товарних позицій 3002, 3005 або 3006 згідно з УКТЗЕД), що використовуються у ветеринарній медицині та тваринництві та складаються із змішаних або незмішаних продуктів для терапевтичного або профілактичного застосування, у дозованому вигляді (включаючи лікарські засоби у вигляді трансдермальних систем) або розфасовані для роздрібної торгівлі, що містять пеніциліни або їх похідні, які мають структуру пеніциланової кислоти, або із вмістом стрептоміцинів або їх похідних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3004 20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Лікарські засоби (ліки) (за винятком товарів, включених до товарних позицій 3002, 3005 або 3006 згідно з УКТЗЕД), що використовуються у ветеринарній </w:t>
            </w:r>
            <w:r w:rsidRPr="008C236E">
              <w:rPr>
                <w:rFonts w:ascii="Times New Roman" w:eastAsia="Times New Roman" w:hAnsi="Times New Roman" w:cs="Times New Roman"/>
                <w:color w:val="000000" w:themeColor="text1"/>
                <w:sz w:val="16"/>
                <w:lang w:eastAsia="ru-RU"/>
              </w:rPr>
              <w:lastRenderedPageBreak/>
              <w:t>медицині та тваринництві і складаються із змішаних або незмішаних продуктів для терапевтичного або профілактичного застосування, у дозованому вигляді (включаючи лікарські засоби у вигляді трансдермальних систем) або розфасовані для роздрібної торгівлі, що містять інші антибіотики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3004 50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Лікарські засоби, що використовуються у ветеринарній медицині та тваринництві та містять вітаміни або інші сполуки товарної позиції 2936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3006 92 00 00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Фармацевтичні відходи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3101 00 00 00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Добрива тваринного або рослинного походження, у суміші або ні, піддані хімічній обробці або ні; добрива, одержані в результаті змішування або хімічної обробки речовин тваринного або рослинного походження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3102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Добрива мінеральні або хімічні, азотні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3103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Добрива мінеральні або хімічні, фосфорні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3104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Добрива мінеральні або хімічні, калійні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3105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Добрива мінеральні або хімічні із вмістом двох чи трьох поживних </w:t>
            </w:r>
            <w:r w:rsidRPr="008C236E">
              <w:rPr>
                <w:rFonts w:ascii="Times New Roman" w:eastAsia="Times New Roman" w:hAnsi="Times New Roman" w:cs="Times New Roman"/>
                <w:color w:val="000000" w:themeColor="text1"/>
                <w:sz w:val="16"/>
                <w:lang w:eastAsia="ru-RU"/>
              </w:rPr>
              <w:lastRenderedPageBreak/>
              <w:t>елементів: азоту, фосфору та калію; інші добрива; товари цієї групи у таблетках чи аналогічних формах або в упаковках масою брутто не більш як 10 кг</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3201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Екстракти дубильні рослинного походження; таніни та їх солі, ефіри прості і складні та інші похідні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Синтетичні органічні дубильні речовини; неорганічні дубильні речовини; дубильні препарати із вмістом або без вмісту природних дубильних речовин; ферментні препарати для обробки матеріалу перед дубленням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Барвники рослинного або тваринного походження (включаючи барвні екстракти, за винятком тваринного вугілля) визначеного або невизначеного хімічного складу; препарати, зазначені у примітці 3 до цієї групи, виготовлені з барвників рослинного або тваринного походження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органічні синтетичні барвники визначеного або невизначеного хімічного складу; препарати, зазначені у примітці 3 до цієї групи, виготовлені на основі </w:t>
            </w:r>
            <w:r w:rsidRPr="008C236E">
              <w:rPr>
                <w:rFonts w:ascii="Times New Roman" w:eastAsia="Times New Roman" w:hAnsi="Times New Roman" w:cs="Times New Roman"/>
                <w:color w:val="000000" w:themeColor="text1"/>
                <w:sz w:val="16"/>
                <w:lang w:eastAsia="ru-RU"/>
              </w:rPr>
              <w:lastRenderedPageBreak/>
              <w:t>органічних синтетичних барвників; органічні синтетичні продукти видів, які використовують як флуоресцентні відбілювальні препарати або як люмінофори визначеного або невизначеного хімічного складу, в аерозольній упаковці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3205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Лаки кольорові; препарати, зазначені у примітці 3 до групи 32 згідно з УКТЗЕД, виготовлені на основі цих лаків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Барвникові матеріали; препарати, зазначені у примітці 3 до групи 32 згідно з УКТЗЕД, що відрізняються від матеріалів товарних позицій 3203, 3204 або 3205 згідно з УКТЗЕД; неорганічні продукти видів, які використовують як люмінофори, з визначеним або невизначеним хімічним складом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3206 20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Пігменти та препарати, виготовлені на основі сполук хрому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Готові пігменти, готові речовини-глушники для скла та готові барвники, склоподібні емалі та глазурі, ангоби (шлікери), рідкі глянцювальні речовини та аналогічні препарати видів, які використовують для виробництва кераміки, емалевих та скляних виробів; </w:t>
            </w:r>
            <w:r w:rsidRPr="008C236E">
              <w:rPr>
                <w:rFonts w:ascii="Times New Roman" w:eastAsia="Times New Roman" w:hAnsi="Times New Roman" w:cs="Times New Roman"/>
                <w:color w:val="000000" w:themeColor="text1"/>
                <w:sz w:val="16"/>
                <w:lang w:eastAsia="ru-RU"/>
              </w:rPr>
              <w:lastRenderedPageBreak/>
              <w:t>склоподібна фрита та інше скло у вигляді порошку, гранул або пластівців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3208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групи 32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Фарби та лаки (включаючи емалі та політури) на основі синтетичних полімерів або хімічно модифікованих природних полімерів, дисперговані або розчинені у водному середовищі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Фарби та лаки (включаючи емалі, політури та клейові фарби); готові водні пігменти, які використовують для остаточної обробки шкіри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Готові сикативи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Пігменти (включаючи металеві порошки та металеві пластівці), дисперговані у неводних середовищах, у вигляді рідини, пасти або густої маси, видів, які використовують для виробництва фарб (включаючи емалі); фольга для тиснення; фарбувальні </w:t>
            </w:r>
            <w:r w:rsidRPr="008C236E">
              <w:rPr>
                <w:rFonts w:ascii="Times New Roman" w:eastAsia="Times New Roman" w:hAnsi="Times New Roman" w:cs="Times New Roman"/>
                <w:color w:val="000000" w:themeColor="text1"/>
                <w:sz w:val="16"/>
                <w:lang w:eastAsia="ru-RU"/>
              </w:rPr>
              <w:lastRenderedPageBreak/>
              <w:t xml:space="preserve">матеріали та інші барвники, розфасовані у форми або упаковки для роздрібної торгівлі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3213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Фарби художні всіх видів (для живопису, навчання, оформлення вивісок, модифіковані тональні фарби, фарби для дозвілля тощо) у таблетках, тюбиках, баночках, пляшках, лотках тощо</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Замазки для скла, садові замазки, цементи смоляні, замазки (для ущільнення) та інші мастики; шпаклівки для малярних робіт; невогнетривкі суміші для підготовки поверхні фасадів, внутрішніх стін будівель, підлоги, стелі тощо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3215 11 00 00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Фарба друкарська чорна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3215 19 00 00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Фарба друкарська, крім чорної</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3301</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Олії ефірні недетерпенізовані (які містять терпени) або детерпенізовані (які не містять терпенів), включаючи конкрети та абсолюти (екстракти квіткових ефірних олій); резиноїди; екстраговані ефірні олії; концентрати ефірних олій у жирах, жирних оліях, восках або в інших подібних речовинах, одержані способом анфлеражу або мацерації; </w:t>
            </w:r>
            <w:r w:rsidRPr="008C236E">
              <w:rPr>
                <w:rFonts w:ascii="Times New Roman" w:eastAsia="Times New Roman" w:hAnsi="Times New Roman" w:cs="Times New Roman"/>
                <w:color w:val="000000" w:themeColor="text1"/>
                <w:sz w:val="16"/>
                <w:lang w:eastAsia="ru-RU"/>
              </w:rPr>
              <w:lastRenderedPageBreak/>
              <w:t>терпенові побічні продукти детерпенізації ефірних олій; водні дистиляти та водні розчини ефірних олій</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Суміші запашних речовин та суміші (включаючи спиртові розчини), одержані на основі однієї або кількох таких речовин, які застосовуються як промислова сировина; інші препарати на основі запашних речовин, які застосовуються у виробництві напоїв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3303 00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Парфуми (духи) і туалетні води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3304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Косметичні препарати або засоби для макіяжу та препарати для догляду за шкірою, крім лікарських препаратів, включаючи сонцезахисні препарати або препарати для загару; засоби для манікюру та педикюру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3305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Засоби для догляду за волоссям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Засоби для гігієни порожнини рота або зубів, включаючи порошки та пасти для зубних протезів; нитки, що використовуються для очищення проміжків між зубами (зубоочисні нитки), упаковані для роздрібної торгівлі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3307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Засоби, що використовуються перед голінням, під час гоління </w:t>
            </w:r>
            <w:r w:rsidRPr="008C236E">
              <w:rPr>
                <w:rFonts w:ascii="Times New Roman" w:eastAsia="Times New Roman" w:hAnsi="Times New Roman" w:cs="Times New Roman"/>
                <w:color w:val="000000" w:themeColor="text1"/>
                <w:sz w:val="16"/>
                <w:lang w:eastAsia="ru-RU"/>
              </w:rPr>
              <w:lastRenderedPageBreak/>
              <w:t xml:space="preserve">або після гоління; дезодоранти для тіла, препарати для приготування ванн, депілятори, інші парфумерні або туалетні і косметичні препарати, не включені до інших товарних позицій; дезодоранти для приміщень, ароматизовані або неароматизовані, з дезінфекційними властивостями або без них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3401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Мило; поверхнево-активні органічні речовини та мийні засоби, які застосовуються як мило, у формі брусків, брикетів або фігурних формованих виробів з вмістом або без вмісту мила; поверхнево-активні органічні речовини та засоби для миття шкіри у вигляді рідини або крему, розфасовані для роздрібної торгівлі, які містять або не містять мило; папір, вата, повсть, фетр та неткані матеріали, просочені або покриті (частково або повністю) милом чи детергентом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3402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Поверхнево-активні органічні речовини (крім мила); поверхнево-активні препарати, засоби для прання, миття (включаючи допоміжні мийні засоби) та засоби для чищення із вмістом або без вмісту мила (крім засобів, включених до товарної позиції 3401 згідно з </w:t>
            </w:r>
            <w:r w:rsidRPr="008C236E">
              <w:rPr>
                <w:rFonts w:ascii="Times New Roman" w:eastAsia="Times New Roman" w:hAnsi="Times New Roman" w:cs="Times New Roman"/>
                <w:color w:val="000000" w:themeColor="text1"/>
                <w:sz w:val="16"/>
                <w:lang w:eastAsia="ru-RU"/>
              </w:rPr>
              <w:lastRenderedPageBreak/>
              <w:t xml:space="preserve">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3403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Мастильні матеріали (включаючи мастильно-охолоджувальні емульсії для різальних інструментів, засоби для полегшення вигвинчування болтів або гайок, засоби для видалення іржі або антикорозійні засоби та засоби для полегшення видалення з форм виробів, виготовлені на основі мастильних матеріалів), а також засоби, які використовують для масляної або жирової обробки текстильних матеріалів, шкіри, хутра та інших матеріалів, крім засобів, що містять як основний компонент 70 мас. % або більше нафти або нафтопродуктів, одержаних з бітумінозних мінералів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3404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Воски штучні та готові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3405</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Вакси та креми для чищення взуття, мастики, полірувальні засоби для догляду за меблями, підлогою, кузовами транспортних засобів, склом або металом, пасти для чищення, порошки та аналогічні засоби (у тому числі папір, вата, повсть, фетр, неткані матеріали, пластмаси або гума пориста, просочені або вкриті цими речовинами), за винятком восків товарної позиції </w:t>
            </w:r>
            <w:r w:rsidRPr="008C236E">
              <w:rPr>
                <w:rFonts w:ascii="Times New Roman" w:eastAsia="Times New Roman" w:hAnsi="Times New Roman" w:cs="Times New Roman"/>
                <w:color w:val="000000" w:themeColor="text1"/>
                <w:sz w:val="16"/>
                <w:lang w:eastAsia="ru-RU"/>
              </w:rPr>
              <w:lastRenderedPageBreak/>
              <w:t>3404 згідно з УКТЗЕД</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3501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Казеїн, казеїнати та інші похідні казеїнів; казеїнові клеї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3502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Альбуміни (білки) (включаючи концентрати з кількох сироваткових білків із вмістом більш як 80 мас. % сироваткових білків у перерахунку на суху речовину); альбумінати та інші похідні альбумінів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3503 00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Желатин (включаючи вироблений у формі квадратних або прямокутних листків, з поверхневою обробкою або без обробки, забарвлений або незабарвлений) та його похідні; риб’ячий клей; інші клеї тваринного походження, за винятком казеїнових клеїв товарної позиції 3501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3504 00 00 00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Пептони та їх похідні; інші білкові речовини та їх похідні, не включені до інших товарних позицій; порошок із шкіри, хромований або нехромований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3505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Декстрини та інші модифіковані крохмалі (наприклад, попередньо желатинізовані або перетворені в складні ефіри (естерифіковані) крохмалі); клеї на основі крохмалів, декстринів або інших модифікованих </w:t>
            </w:r>
            <w:r w:rsidRPr="008C236E">
              <w:rPr>
                <w:rFonts w:ascii="Times New Roman" w:eastAsia="Times New Roman" w:hAnsi="Times New Roman" w:cs="Times New Roman"/>
                <w:color w:val="000000" w:themeColor="text1"/>
                <w:sz w:val="16"/>
                <w:lang w:eastAsia="ru-RU"/>
              </w:rPr>
              <w:lastRenderedPageBreak/>
              <w:t>крохмалів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3506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Готові клеї та інші готові клеїльні препарати (адгезиви), не включені до інших товарних позицій; продукти, що придатні для використання як клеї або клеїльні препарати (адгезиви), розфасовані для роздрібної торгівлі як клеї або клеїльні препарати (адгезиви), масою нетто не більш як 1 кг</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3601 00 00 00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Порохи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3602 00 00 00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Готові вибухові речовини, крім порохів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3603 00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Шнури вогнепровідні, шнури детонаторні; капсулі ударні або детонаторні, запали, електродетонатори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3604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Феєрверки (вироби для влаштування феєрверків), сигнальні, дощові (протиградові) ракети, протитуманні сигнали та інші піротехнічні вироби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3605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Сірники, крім піротехнічних виробів товарної позиції 3604 згідно з УКТЗЕД, розфасовані в індивідуальну упаковку, що перевозяться автомобільним транспортом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3606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Фероцерій та інші пірофорні сплави у будь-яких формах; </w:t>
            </w:r>
            <w:r w:rsidRPr="008C236E">
              <w:rPr>
                <w:rFonts w:ascii="Times New Roman" w:eastAsia="Times New Roman" w:hAnsi="Times New Roman" w:cs="Times New Roman"/>
                <w:color w:val="000000" w:themeColor="text1"/>
                <w:sz w:val="16"/>
                <w:lang w:eastAsia="ru-RU"/>
              </w:rPr>
              <w:lastRenderedPageBreak/>
              <w:t>вироби з горючих матеріалів, зазначені у примітці 2 до групи 36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3707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Фотохімікати (крім лаків, клеїв, клеїльних препаратів (адгезивів) тощо); продукти незмішані, дозовані для застосування у фотографії або розфасовані для роздрібної торгівлі і готові до використання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Вугілля активоване; продукція мінеральна природна активована; вугілля тваринного походження, включаючи використане тваринне вугілля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3804 00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Луг, що залишається від виробництва деревної целюлози, концентрований або неконцентрований, з вилученими або невилученими цукрами, підданий чи не підданий хімічній обробці, включаючи сульфонати лігніну, крім талової олії товарної позиції 3803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смоляні залишки після перегонки (переплавлені смоли)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Дьоготь деревний; масла з деревного дьогтю; креозот деревний; нафта деревна; пек рослинний; пек пивоварний та аналогічні продукти на </w:t>
            </w:r>
            <w:r w:rsidRPr="008C236E">
              <w:rPr>
                <w:rFonts w:ascii="Times New Roman" w:eastAsia="Times New Roman" w:hAnsi="Times New Roman" w:cs="Times New Roman"/>
                <w:color w:val="000000" w:themeColor="text1"/>
                <w:sz w:val="16"/>
                <w:lang w:eastAsia="ru-RU"/>
              </w:rPr>
              <w:lastRenderedPageBreak/>
              <w:t>основі каніфолі, смоляних кислот або рослинного пеку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3808</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Інсектициди, родентициди, фунгіциди, гербіциди, засоби, що запобігають проростанню паростків, та регулятори росту рослин, дезінфекційні засоби та аналогічні засоби, подані у формах або упаковках для роздрібної торгівлі або як препарати чи у вигляді готових виробів (наприклад, стрічки, оброблені сіркою, ґноти, свічки і папір липкий від мух) </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інсектициди, родентициди, фунгіциди, гербіциди, засоби, що запобігають проростанню паростків, та регулятори росту рослин та аналогічні засоби, подані у формах або упаковках для роздрібної торгівлі або як препарати чи у вигляді готових виробів (наприклад, стрічки, оброблені сіркою, ґноти, свічки і папір липкий від мух)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3809</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Апретуючі засоби (текстильно-допоміжні речовини), препарати для прискорення фарбування або закріплення барвників, а також інші продукти і готові препарати (наприклад, препарати та засоби для </w:t>
            </w:r>
            <w:r w:rsidRPr="008C236E">
              <w:rPr>
                <w:rFonts w:ascii="Times New Roman" w:eastAsia="Times New Roman" w:hAnsi="Times New Roman" w:cs="Times New Roman"/>
                <w:color w:val="000000" w:themeColor="text1"/>
                <w:sz w:val="16"/>
                <w:lang w:eastAsia="ru-RU"/>
              </w:rPr>
              <w:lastRenderedPageBreak/>
              <w:t>обробки та протрави) видів, які використовують у текстильній, паперовій, шкіряній промисловості або аналогічних виробництвах, які в інших товарних позиціях УКТЗЕД не зазначені</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3810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Засоби для травлення металевих поверхонь; флюси та інші допоміжні засоби для паяння або зварювання металів; пасти та порошки для паяння або зварювання, що складаються з металів та інших матеріалів; матеріали, які використовують як осердя або покриття для зварювальних електродів, стрижнів та прутків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3814 00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Розчинники та розріджувачі складні органічні, в інших товарних позиціях УКТЗЕД не зазначені; готові суміші для видалення фарб або лаків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Ініціатори реакцій, прискорювачі реакцій та каталізатори, в інших товарних позиціях УКТЗЕД не зазначені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3815 11 00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Каталізатори на носіях, які містять як активний компонент нікель або його сполуки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3815 12 00 00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Каталізатори на носіях, які містять як активний компонент дорогоцінні </w:t>
            </w:r>
            <w:r w:rsidRPr="008C236E">
              <w:rPr>
                <w:rFonts w:ascii="Times New Roman" w:eastAsia="Times New Roman" w:hAnsi="Times New Roman" w:cs="Times New Roman"/>
                <w:color w:val="000000" w:themeColor="text1"/>
                <w:sz w:val="16"/>
                <w:lang w:eastAsia="ru-RU"/>
              </w:rPr>
              <w:lastRenderedPageBreak/>
              <w:t>метали або їх сполуки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3817 00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Алкілбензоли змішані та алкілнафталіни змішані, крім продуктів товарної позиції 2707 або 2902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3824</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Готові сполучні суміші, які використовують у виробництві ливарних форм або ливарних стрижнів; хімічна продукція та препарати хімічної або суміжних із нею галузей промисловості (включаючи препарати, що складаються із сумішей природних продуктів), в інших товарних позиціях УКТЗЕД не зазначені</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3825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Залишкова продукція хімічної або суміжних із нею галузей промисловості, в інших товарних позиціях УКТЗЕД не зазначена та не включена; відходи міського господарства; шлам стічних вод; інші відходи, що зазначені у примітці 6 до групи 38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Полімери етилену в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Полімери пропілену або інших олефінів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Полімери стиролу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3904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Полімери вінілхлориду або інших галогенованих олефінів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Полімери вінілацетату або інших складних вінілових ефірів у первинних формах; інші вінілові полімери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Акрилові полімери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Поліацеталі, інші прості поліефіри (поліетери) та епоксидні смоли у первинних формах; полікарбонати, алкідні смоли, складні поліалільні ефіри та інші складні поліефіри (поліестери)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Поліаміди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Аміноальдегідні смоли, фенолоальдегідні смоли та поліуретани у первинних формах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силікони у первинних формах, в аерозольній упаковці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Смоли нафтові, кумаронові, інденові, кумароноінденові та політерпени, полісульфіди, полісульфони та інші речовини, зазначені у примітці 3 до групи 39 згідно з УКТЗЕД, у первинних формах, не включені до </w:t>
            </w:r>
            <w:r w:rsidRPr="008C236E">
              <w:rPr>
                <w:rFonts w:ascii="Times New Roman" w:eastAsia="Times New Roman" w:hAnsi="Times New Roman" w:cs="Times New Roman"/>
                <w:color w:val="000000" w:themeColor="text1"/>
                <w:sz w:val="16"/>
                <w:lang w:eastAsia="ru-RU"/>
              </w:rPr>
              <w:lastRenderedPageBreak/>
              <w:t>інших товарних позицій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3912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Целюлоза та її хімічні похідні у первинних формах, не включені до інших товарних позицій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Полімери природні (наприклад, альгінова кислота) та полімери природні модифіковані (наприклад, затверділі протеїни (білки), хімічні похідні натурального каучуку) у первинних формах, не включені до інших товарних позицій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Смоли іонообмінні, одержані на основі полімерів товарних позицій 3901-3913 згідно з УКТЗЕД, у первинних формах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обрізки та скрап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Моноволокна з максимальним поперечним перетином більш як 1 мм (мононитки), прутки, стрижні та профілі фігурні з обробленою або необробленою поверхнею, але без будь-якого іншого оброблення, з полімерних матеріалів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Труби, трубки і шланги та їх фітинги (наприклад, з’єднання, коліна, муфти)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3918</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Покриття </w:t>
            </w:r>
            <w:r w:rsidRPr="008C236E">
              <w:rPr>
                <w:rFonts w:ascii="Times New Roman" w:eastAsia="Times New Roman" w:hAnsi="Times New Roman" w:cs="Times New Roman"/>
                <w:color w:val="000000" w:themeColor="text1"/>
                <w:sz w:val="16"/>
                <w:lang w:eastAsia="ru-RU"/>
              </w:rPr>
              <w:lastRenderedPageBreak/>
              <w:t>пластмасові для підлоги, самоклейні або несамоклейні, у рулонах або пластинах; покриття пластмасові для стін або стелі, зазначені у примітці 9 до групи 39 згідно з УКТЗЕД</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3919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Плити, листи, смужки, стрічки, плівки та інші плоскі форми з пластмаси самоклейні у рулонах або не у рулонах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Плити, листи, плівки, стрічки та пластини з пластмаси, непористі, неармовані, нешаруваті, без підкладки, не поєднані подібним способом з іншими матеріалами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Плити, листи, плівки та смуги або стрічки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Ванни, душі, умивальники, біде, унітази та їх сидіння і кришки для них, бачки зливні та аналогічні вироби санітарно-технічного призначення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3923 10 00 00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Коробки, ящики, кошики та аналогічні вироби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3923 21 00 00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Мішки, пакети, сумочки (включаючи конічні (кульки) з полімерів етилену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3923 29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Мішки, пакети, сумочки (включаючи конічні (кульки) з пластмаси, крім </w:t>
            </w:r>
            <w:r w:rsidRPr="008C236E">
              <w:rPr>
                <w:rFonts w:ascii="Times New Roman" w:eastAsia="Times New Roman" w:hAnsi="Times New Roman" w:cs="Times New Roman"/>
                <w:color w:val="000000" w:themeColor="text1"/>
                <w:sz w:val="16"/>
                <w:lang w:eastAsia="ru-RU"/>
              </w:rPr>
              <w:lastRenderedPageBreak/>
              <w:t xml:space="preserve">тих, що виготовлені з полімерів етилену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3923 30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Бутлі, пляшки, фляги та аналогічні вироби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3923 50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Пробки, кришки, ковпачки та інші пристосування для герметизації, закупорювання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Посуд та прибори столові або кухонні, інші речі домашнього вжитку і туалетно-гігієнічні вироби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3925 10 00 00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Резервуари, цистерни, баки, чани, бочки, діжки та аналогічні ємності місткістю більш як 300 л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3925 20 00 00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Двері, вікна та їх рами, наличники і пороги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3925 30 00 00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віконниці, штори (включаючи венеційські жалюзі), аналогічні вироби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3925 90 10 00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Фітинги та кріпильні комплекти, призначені для постійного встановлення в або на дверях, вікнах, східцях, стінах або інших частинах будинків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3925 90 80 00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будівельні з пластмаси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3926 10 00 00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Приладдя канцелярське і шкільне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3926 20 00 </w:t>
            </w:r>
            <w:r w:rsidRPr="008C236E">
              <w:rPr>
                <w:rFonts w:ascii="Times New Roman" w:eastAsia="Times New Roman" w:hAnsi="Times New Roman" w:cs="Times New Roman"/>
                <w:color w:val="000000" w:themeColor="text1"/>
                <w:sz w:val="16"/>
                <w:lang w:eastAsia="ru-RU"/>
              </w:rPr>
              <w:lastRenderedPageBreak/>
              <w:t>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 xml:space="preserve">Одяг та додаткові речі до одягу </w:t>
            </w:r>
            <w:r w:rsidRPr="008C236E">
              <w:rPr>
                <w:rFonts w:ascii="Times New Roman" w:eastAsia="Times New Roman" w:hAnsi="Times New Roman" w:cs="Times New Roman"/>
                <w:color w:val="000000" w:themeColor="text1"/>
                <w:sz w:val="16"/>
                <w:lang w:eastAsia="ru-RU"/>
              </w:rPr>
              <w:lastRenderedPageBreak/>
              <w:t xml:space="preserve">(включаючи рукавиці, рукавички та мітенки)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3926 90 50 00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Ємності перфоровані та аналогічні вироби для фільтрування води на вході до дренажної системи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4002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Каучук синтетичний і фактис, одержані з олій або масел, у первинних формах або у формі пластин, листів чи стрічок; суміші будь-якого продукту товарної позиції 4001 згідно з УКТЗЕД з одним з продуктів товарної позиції 4202 згідно з УКТЗЕД, у первинних формах або у вигляді пластин, листів, смужок або стрічок</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4004 00 00 00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каучуку або гуми (крім твердої гуми)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4012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Шини та покришки пневматичні гумові, відновлені або ті, що вже використовувалися; масивні шини (литі шини) або еластик-шини (подушкові шини), шинні протектори, ободні стрічки, гумові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4014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гігієнічні або фармацевтичні (включаючи соски) з вулканізованої гуми, крім твердої (ебоніту), з фітингами з твердої гуми або без них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4015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Одяг та додаткові речі (включаючи </w:t>
            </w:r>
            <w:r w:rsidRPr="008C236E">
              <w:rPr>
                <w:rFonts w:ascii="Times New Roman" w:eastAsia="Times New Roman" w:hAnsi="Times New Roman" w:cs="Times New Roman"/>
                <w:color w:val="000000" w:themeColor="text1"/>
                <w:sz w:val="16"/>
                <w:lang w:eastAsia="ru-RU"/>
              </w:rPr>
              <w:lastRenderedPageBreak/>
              <w:t>рукавички) з незатверділої вулканізованої гуми будь-якого призначення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4017 00 10 00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відходи гуми твердої (наприклад, ебоніт)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Шкури необроблені великої рогатої худоби (включаючи буйволів) або тварин родини конячих (свіжі або солоні, сушені, золені, пікельовані або консервовані іншим способом, але недублені, не вироблені під пергамент і не піддані подальшій обробці), з волосяним покривом або без волосяного покриву, спилок або неспилок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Шкури необроблені овець або шкурки ягнят (свіжі або солоні, сушені, золені, пікельовані або консервовані іншим способом, але недублені, не вироблені під пергамент або не піддані подальшій обробці), з вовняним покривом або без вовняного покриву, спилок або неспилок, крім тих, що зазначені у примітці 1(c) до групи 41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4103</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Шкури необроблені (свіжі або солоні, сушені, золені, пікельовані або консервовані іншим способом, але недублені, не вироблені під пергамент або не піддані подальшій обробці), з </w:t>
            </w:r>
            <w:r w:rsidRPr="008C236E">
              <w:rPr>
                <w:rFonts w:ascii="Times New Roman" w:eastAsia="Times New Roman" w:hAnsi="Times New Roman" w:cs="Times New Roman"/>
                <w:color w:val="000000" w:themeColor="text1"/>
                <w:sz w:val="16"/>
                <w:lang w:eastAsia="ru-RU"/>
              </w:rPr>
              <w:lastRenderedPageBreak/>
              <w:t>волосяним покривом або без волосяного покриву, спилок або неспилок, крім шкур необроблених великої рогатої худоби, овець, шкурок ягнят, а також шкур та шкурок, зазначених у примітці 1(b) або 1(c) до групи 41 згідно з УКТЗЕД</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4105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Дублена (чинена) шкіра або шкіряний краст із шкур овець чи шкурок ягнят, без вовняного покриву, спилок або неспилок, але без будь-якої подальшої обробки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Дублена (чинена) шкіра або шкіряний краст із шкур інших тварин, без вовняного чи волосяного покриву, спилок або неспилок, але без будь-якої подальшої обробки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Шкіра, додатково оброблена після дублення або у вигляді шкіряного краста, включаючи шкіру, вичинену під пергамент, шкіра із шкур великої рогатої худоби (включаючи буйволів) або шкур тварин родини конячих, без волосяного покриву, спилок або неспилок, крім шкіри товарної позиції 4114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4112 00 00 00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Шкіра, додатково оброблена після дублення або у вигляді шкіряного краста, в тому числі вичинена під пергамент, із шкур овець або </w:t>
            </w:r>
            <w:r w:rsidRPr="008C236E">
              <w:rPr>
                <w:rFonts w:ascii="Times New Roman" w:eastAsia="Times New Roman" w:hAnsi="Times New Roman" w:cs="Times New Roman"/>
                <w:color w:val="000000" w:themeColor="text1"/>
                <w:sz w:val="16"/>
                <w:lang w:eastAsia="ru-RU"/>
              </w:rPr>
              <w:lastRenderedPageBreak/>
              <w:t>шкурок ягнят, без волосяного покриву, спилок або неспилок, крім шкіри товарної позиції 4114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4113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Шкіра, додатково оброблена після дублення або у вигляді шкіряного краста, в тому числі вичинена під пергамент, із шкур інших тварин, без волосяного покриву, спилок або неспилок, крім шкіри товарної позиції 4114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Замша (включаючи комбіновану замшу); шкіра лакова та шкіра лакова багатошарова (ламінована); шкіра металізована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4115 20 00 00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обрізки та інші відходи натуральної шкіри або композиційної шкіри, непридатні для виробництва шкіряних виробів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4203 10 00 00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Предмети одягу з натуральної або композиційної шкіри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4203 21 00 00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Рукавички, мітенки та рукавиці з натуральної або композиційної шкіри, спеціально призначені для спортивних цілей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4203 29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Рукавички, мітенки та рукавиці з натуральної або композиційної шкіри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4206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Вироби з кишок тварин (крім кетгуту з </w:t>
            </w:r>
            <w:r w:rsidRPr="008C236E">
              <w:rPr>
                <w:rFonts w:ascii="Times New Roman" w:eastAsia="Times New Roman" w:hAnsi="Times New Roman" w:cs="Times New Roman"/>
                <w:color w:val="000000" w:themeColor="text1"/>
                <w:sz w:val="16"/>
                <w:lang w:eastAsia="ru-RU"/>
              </w:rPr>
              <w:lastRenderedPageBreak/>
              <w:t xml:space="preserve">натурального шовку), синюги, міхурів або сухожиль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4301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Сировина хутрова (включаючи голови, хвости, лапи та інші обрізки, придатні для використання у виробництві хутряних виробів), крім шкірсировини та шкур товарних позицій 4101, 4102 або 4103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Хутрові шкурки дублені або вичинені (включаючи голови, хвости, лапи та інші частини або обрізки хутрових шкурок), нез’єднані або з’єднані (без додавання інших матеріалів), крім тих, що включені до товарної позиції 4303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4303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Одяг з хутра, речі для одягу з хутра та інші вироби з натурального хутра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4304 00 00 00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Хутро штучне та вироби з нього</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4401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Деревина паливна у вигляді колод, полін, хмизу, гілок тощо; деревна тріска або стружка; тирса, тріска, стружка, уламки та відходи деревини та скрап, агломеровані або неагломеровані, у вигляді полін тощо (крім деревини у вигляді брикетів, гранул)</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4403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Лісоматеріали необроблені, з видаленою або </w:t>
            </w:r>
            <w:r w:rsidRPr="008C236E">
              <w:rPr>
                <w:rFonts w:ascii="Times New Roman" w:eastAsia="Times New Roman" w:hAnsi="Times New Roman" w:cs="Times New Roman"/>
                <w:color w:val="000000" w:themeColor="text1"/>
                <w:sz w:val="16"/>
                <w:lang w:eastAsia="ru-RU"/>
              </w:rPr>
              <w:lastRenderedPageBreak/>
              <w:t xml:space="preserve">невидаленою корою або заболонню, або начорно брусовані або небрусовані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4404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Деревина бондарна; колоди колоті; палі, кілки, стовпи загострені з дерева, але не розпиляні уздовж; лісоматеріали, начорно обтесані, але не обточені, не вигнуті або не оброблені іншим способом, що використовуються для виробництва ціпків, парасольок, ручок для інструментів або подібних виробів; деревина лущена та аналогічна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4406 10 00 00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Шпали дерев’яні для залізничних або трамвайних колій, непросочені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4410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Плити деревостружкові, плити з орієнтованою стружкою (OSB) або аналогічні плити (наприклад, вафельні плити) з деревини або з інших здерев’янілих матеріалів, просочені або непросочені смолами або іншими органічними зв’язувальними речовинами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4411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Плити деревоволокнисті з деревини або з інших здерев’янілих матеріалів з додаванням або без додавання смол або інших органічних зв’язувальних речовин</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4412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Фанера клеєна, панелі фанеровані та аналогічні матеріали з шаруватої деревини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4501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відходи корка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4502 00 00 00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Натуральний корок з вилученим зовнішнім шаром або начорно обрізаний, або у вигляді прямокутників (включаючи квадратні), блоків, плит, листів або смуг (включаючи заготівки для виготовлення корків з незакругленими краями)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4503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з натурального корка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4707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Папір та картон для утилізації (макулатура та відходи)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Паперові туалетні серветки або серветки для обличчя, рушники або пелюшки, скатертини та аналогічні види паперу господарсько-побутового або санітарно-гігієнічного призначення, целюлозна вата і полотно з целюлозних волокон, креповані або некреповані, тиснені або нетиснені, гофровані або негофровані, перфоровані або неперфоровані, з забарвленою або незабарвленою поверхнею, надруковані або ненадруковані, у рулонах або в аркушах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4812 00 00 00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Блоки, плити та пластини фільтрувальні, з паперової маси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Папір цигарковий, розрізаний або нерозрізаний за розміром чи у формі книжечок або трубок</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Шпалери та аналогічні настінні покриття; папір прозорий для вікон</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4818 10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Туалетний папір</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4818 20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Носовики, серветки косметичні та рушники для рук</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4818 30 00 00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Скатертини та серветки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4818 40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Гігієнічні прокладки і тампони, дитячі пелюшки і підгузки та аналогічні гігієнічні вироби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4818 50 00 00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предмети одягу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4901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Друковані книги, книжки, брошури, листівки та аналогічні друковані матеріали, зброшуровані або у вигляді окремих аркушів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4903 00 00 00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Книжки-малюнки, книги для малювання або розфарбовування, дитячі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5003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шовкові (включаючи кокони, непридатні для розмотування, відходи коконних ниток та розпушені </w:t>
            </w:r>
            <w:r w:rsidRPr="008C236E">
              <w:rPr>
                <w:rFonts w:ascii="Times New Roman" w:eastAsia="Times New Roman" w:hAnsi="Times New Roman" w:cs="Times New Roman"/>
                <w:color w:val="000000" w:themeColor="text1"/>
                <w:sz w:val="16"/>
                <w:lang w:eastAsia="ru-RU"/>
              </w:rPr>
              <w:lastRenderedPageBreak/>
              <w:t xml:space="preserve">відходи)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5103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вовни або тонкого чи грубого волосу тварин, включаючи відходи від прядіння, за винятком розскубаної сировини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5201 00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Бавовна, не піддана кардо- та гребенечесанню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5202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бавовни (включаючи відходи від прядіння та розщипану сировину)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5301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волокно лляне, необроблене або оброблене, але непрядене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5301 30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Пачоси та відходи льону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Тільки волокно конопляне (Cannabis sativa L.), необроблене або оброблене, але непрядене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5302 90 00 00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Пачоси та відходи конопель (включаючи прядильні відходи та обтіпану сировину)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5303 90 00 00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Пачоси та відходи волокна джутового та інших луб’яних текстильних волокон (за винятком волокон льону, коноплі та рами), включаючи прядильні відходи та обтіпану сировину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5901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Текстильні матеріали, просмолені або накрохмалені, які використовуються для виготовлення книжкових </w:t>
            </w:r>
            <w:r w:rsidRPr="008C236E">
              <w:rPr>
                <w:rFonts w:ascii="Times New Roman" w:eastAsia="Times New Roman" w:hAnsi="Times New Roman" w:cs="Times New Roman"/>
                <w:color w:val="000000" w:themeColor="text1"/>
                <w:sz w:val="16"/>
                <w:lang w:eastAsia="ru-RU"/>
              </w:rPr>
              <w:lastRenderedPageBreak/>
              <w:t>палітурок або в аналогічних цілях; полотна для копіювання; заґрунтовані полотна для живопису; бортівка та подібні жорсткі текстильні матеріали, які використовуються для виготовлення каркасів головних уборів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5903 10 10 00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Текстильні матеріали, просочені полівінілхлоридом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5903 20 10 00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Текстильні матеріали, покриті або дубльовані полівінілхлоридом, крім тих, що використовуються для промислового складення моторних транспортних засобів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5904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Лінолеум, розрізаний або нерозрізаний за формою; матеріали для покриття підлоги на текстильній основі, розрізані або нерозрізані за формою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5905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Настінні покриття з текстильних матеріалів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5906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Текстильні матеріали, прогумовані, крім тканин товарної позиції 5902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5907 00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Текстильні матеріали, просочені або покриті іншим способом; полотна, розписані для театральних декорацій, художніх студій чи аналогічного використання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5910 00 00 00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Стрічки конвеєрні або паси привідні, чи бельтинг з текстильного матеріалу, просочені або непросочені, з покриттям або без нього, дубльовані або не дубльовані пластмасами або армовані металом чи іншими матеріалами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6001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Полотна трикотажні ворсові, включаючи довговорсові полотна та полотна махрові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6002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Полотна трикотажні завширшки не більш як 30 см із вмістом 5 мас. % або більше еластомірних або гумових ниток, крім полотен товарної позиції 6001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6003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Полотна трикотажні завширшки не більш як 30 см, крім полотен товарної позиції 6001 або 6002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6004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Полотна трикотажні завширшки більш як 30 см із вмістом 5 мас. % або більше еластомірних чи гумових ниток, крім полотен товарної позиції 6001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6005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Полотна основов’язані (включаючи вироблені на в’язальних машинах для виготовлення галунів), крім полотен товарних позицій 6001-6004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6006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Полотна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Пальта, півпальта, накидки, плащі, анораки (включаючи лижні куртки), куртки та подібні вироби, трикотажні, для чоловіків або хлопців, крім виробів товарної позиції 6103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Пальта, півпальта, накидки, плащі, анораки (включаючи лижні куртки), куртки та подібні вироби, трикотажні, для жінок або дівчат, крім виробів товарної позиції 6104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Костюми, комплекти, піджаки, блейзери, штани, комбінезони із шлейками, бриджі та шорти (крім купальних), трикотажні, для чоловіків або хлопців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Костюми, комплекти, жакети, блейзери, сукні, спідниці, спідниці-штани, штани, комбінезони із шлейками, бриджі та шорти (крім купальних), трикотажні, для жінок або дівчат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Сорочки та сорочки з короткими рукавами, трикотажні, для чоловіків або хлопців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Блузки, сорочки та сорочки з короткими рукавами, трикотажні, для </w:t>
            </w:r>
            <w:r w:rsidRPr="008C236E">
              <w:rPr>
                <w:rFonts w:ascii="Times New Roman" w:eastAsia="Times New Roman" w:hAnsi="Times New Roman" w:cs="Times New Roman"/>
                <w:color w:val="000000" w:themeColor="text1"/>
                <w:sz w:val="16"/>
                <w:lang w:eastAsia="ru-RU"/>
              </w:rPr>
              <w:lastRenderedPageBreak/>
              <w:t>жінок або дівчат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6107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Труси, кальсони, сорочки нічні, піжами, халати купальні, домашні халати та аналогічні вироби, трикотажні, для чоловіків або хлопців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Комбінації, спідні спідниці, труси, нічні сорочки, піжами, пеньюари, купальні халати, домашні халати та аналогічні вироби, трикотажні, для жінок або дівчат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Футболки, майки та інша натільна білизна,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Светри, пуловери, джемпери, кардигани, жилети та подібні вироби,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Одяг дитячий та додаткові речі до одягу, трикотажні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Костюми спортивні, лижні, костюми та плавки купальні,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Одяг з трикотажного полотна товарних позицій 5903, 5906 або 5907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Одяг трикотажний</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Колготки, панчохи, гольфи, шкарпетки і підслідники та інші панчішно-шкарпеткові вироби, включаючи компресійні панчішно-шкарпеткові </w:t>
            </w:r>
            <w:r w:rsidRPr="008C236E">
              <w:rPr>
                <w:rFonts w:ascii="Times New Roman" w:eastAsia="Times New Roman" w:hAnsi="Times New Roman" w:cs="Times New Roman"/>
                <w:color w:val="000000" w:themeColor="text1"/>
                <w:sz w:val="16"/>
                <w:lang w:eastAsia="ru-RU"/>
              </w:rPr>
              <w:lastRenderedPageBreak/>
              <w:t>вироби (наприклад, панчохи для хворих з варикозним розширенням вен) та взуття без підошов,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6116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Рукавички, мітенки, рукавиці,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6117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готові додаткові речі до одягу, 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Пальта, півпальта, накидки, плащі, анораки (включаючи лижні куртки), куртки для чоловіків або хлопців, крім виробів товарної позиції 6203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6202</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Пальта, півпальта, накидки, плащі, анораки (включаючи лижні куртки), куртки та аналогічні вироби для жінок або дівчат, крім виробів товарної позиції 6204 згідно з УКТЗЕД</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Костюми, комплекти, піджаки, штани, комбінезони із шлейками, бриджі та шорти (крім купальних), для чоловіків або хлопців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Костюми, комплекти, жакети, сукні, спідниці, спідниці-штани, штани, комбінезони із шлейками, бриджі та шорти (крім купальних), для жінок або дівчат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Сорочки та сорочки з короткими </w:t>
            </w:r>
            <w:r w:rsidRPr="008C236E">
              <w:rPr>
                <w:rFonts w:ascii="Times New Roman" w:eastAsia="Times New Roman" w:hAnsi="Times New Roman" w:cs="Times New Roman"/>
                <w:color w:val="000000" w:themeColor="text1"/>
                <w:sz w:val="16"/>
                <w:lang w:eastAsia="ru-RU"/>
              </w:rPr>
              <w:lastRenderedPageBreak/>
              <w:t>рукавами, для чоловіків або хлопців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6206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Блузки, сорочки та сорочки з короткими рукавами, для жінок або дівчат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Майки, труси, кальсони, сорочки нічні, піжами, халати купальні, домашні халати та аналогічні вироби, для чоловіків або хлопців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Майки та сорочки, комбінації, спідні спідниці, труси, сорочки нічні, піжами, пеньюари, халати купальні, домашні халати та аналогічні вироби, для жінок або дівчат</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6209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Дитячий одяг та додаткові речі до одягу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Одяг, виготовлений з матеріалів товарних позицій 5602, 5603, 5903, 5906 або 5907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Костюми спортивні, лижні, костюми та плавки купальні; інший одяг</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6212 10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бюстгальтери, пояси, корсети, підтяжки, пояси з підв’язками, круглі підв’язки і подібні вироби, трикотажні або нетрикотажні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Хусточки та носові хусточки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Шалі, шарфи, хустки, кашне, мантильї, вуалі та подібні вироби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6215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Краватки, краватки-метелики та хустки-краватки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6216 00 00 00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Рукавички, мітенки та рукавиці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6217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готові додаткові речі до одягу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Ковдри та пледи дорожні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Білизна постільна, столова, туалетна або кухонна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Фіранки, гардини та внутрішні штори; ламбрекени або запони для ліжок</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для меблювання, крім виробів товарної позиції 9404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Брезенти, навіси і тенти; палатки; вітрила для човнів, серфінгів або сухопутних транспортних засобів; спорядження для кемпінгів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6309 00 00 00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Одяг та інші вироби, що використовувалися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6310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Ганчір’я, що використовувалося або нове, рештки мотузок, канатів та тросів і вироби з мотузок, канатів або тросів, з текстильних матеріалів, що використовувалися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26"/>
        </w:trPr>
        <w:tc>
          <w:tcPr>
            <w:tcW w:w="132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6401</w:t>
            </w:r>
          </w:p>
        </w:tc>
        <w:tc>
          <w:tcPr>
            <w:tcW w:w="3660" w:type="dxa"/>
            <w:vMerge w:val="restart"/>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Водонепроникне взуття з підошвою і верхом з гуми або пластмаси, який не прикріплюється до підошви і не </w:t>
            </w:r>
            <w:r w:rsidRPr="008C236E">
              <w:rPr>
                <w:rFonts w:ascii="Times New Roman" w:eastAsia="Times New Roman" w:hAnsi="Times New Roman" w:cs="Times New Roman"/>
                <w:color w:val="000000" w:themeColor="text1"/>
                <w:sz w:val="16"/>
                <w:lang w:eastAsia="ru-RU"/>
              </w:rPr>
              <w:lastRenderedPageBreak/>
              <w:t>з’єднується з нею ні нитковим, ні шпильковим, ні гвіздковим, ні гвинтовим, ні будь-яким іншим подібним способом</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vMerge w:val="restart"/>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276"/>
        </w:trPr>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nil"/>
              <w:left w:val="nil"/>
              <w:bottom w:val="nil"/>
              <w:right w:val="nil"/>
            </w:tcBorders>
            <w:hideMark/>
          </w:tcPr>
          <w:p w:rsidR="008C236E" w:rsidRPr="008C236E" w:rsidRDefault="008C236E" w:rsidP="008C236E">
            <w:pPr>
              <w:spacing w:after="0" w:line="240" w:lineRule="auto"/>
              <w:rPr>
                <w:rFonts w:ascii="Times New Roman" w:eastAsia="Times New Roman" w:hAnsi="Times New Roman" w:cs="Times New Roman"/>
                <w:color w:val="000000" w:themeColor="text1"/>
                <w:sz w:val="24"/>
                <w:szCs w:val="24"/>
                <w:lang w:eastAsia="ru-RU"/>
              </w:rPr>
            </w:pP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6402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Взуття на підошві та з верхом з гуми або пластмаси, крім взуття, що класифікується в товарній позиції 6401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6403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Взуття на підошві з гуми, пластмаси, натуральної чи композиційної шкіри та з верхом з натуральної шкіри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6404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Взуття на підошві з гуми, пластмаси, натуральної або композиційної шкіри та з верхом з текстильних матеріалів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6405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Взуття, крім зазначеного в товарних позиціях 6401-6404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6406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Тільки вкладні устілки, устілки під п’ятку і подібні знімні деталі; гетри, гамаші та подібні вироби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6501 00 00 00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Капелюшні форми, капелюшні заготівки та ковпаки, неформовані, без полів; плоскі та циліндричні заготівки (включаючи повздовжній розріз) з фетру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6502 00 00 00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Капелюшні напівфабрикати, плетені або виготовлені сполученням смужок з різних </w:t>
            </w:r>
            <w:r w:rsidRPr="008C236E">
              <w:rPr>
                <w:rFonts w:ascii="Times New Roman" w:eastAsia="Times New Roman" w:hAnsi="Times New Roman" w:cs="Times New Roman"/>
                <w:color w:val="000000" w:themeColor="text1"/>
                <w:sz w:val="16"/>
                <w:lang w:eastAsia="ru-RU"/>
              </w:rPr>
              <w:lastRenderedPageBreak/>
              <w:t>матеріалів, неформовані, без полів, без підкладки та оздоблення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6504 00 00 00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Капелюхи та інші головні убори, плетені або виготовлені сполученням смужок з різних матеріалів, з підкладкою або без підкладки, з оздобленням або без оздоблення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6505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Капелюхи та інші головні убори, трикотажні, або виготовлені з одного суцільного полотнища (але не із смужок) з мережива, фетру або іншого текстильного матеріалу, з підкладкою або без підкладки, з оздобленням або без оздоблення; сітки для волосся з будь-яких матеріалів, з підкладкою або без підкладки, з оздобленням чи без оздоблення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6506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Головні убори та капелюхи, з підкладкою або без підкладки, з оздобленням або без оздоблення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6507 00 00 00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Стрічки, прокладки, підкладки, чохли, основи, каркаси для капелюхів, козирки та зав’язки для головних уборів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6701 00 00 00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Шкурки та інші частини птахів, вкриті пір’ям або пухом, пір’я, частини пір’я, пух та вироби з цих матеріалів (крім виробів товарної позиції 0505 згідно з УКТЗЕД та оброблених стовбурів і стрижнів пір’я)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6704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Парики, накладні бороди, брови, вії, шиньйони та аналогічні вироби з волосся людини, вовни або текстильних матеріалів; вироби з волосся людини, не включені до інших групп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6811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з азбестоцементу, з цементу з волокнами целюлози або з аналогічних матеріалів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6911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Посуд та прибори столові або кухонні, інші господарські і туалетні вироби з фарфору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6912 00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Посуд та прибори столові або кухонні, інші господарські і туалетні вироби з кераміки, крім фарфорових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7001 00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Склобій, скрап скляний та інші відходи скла; скло у блоках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7010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Бутлі, пляшки, фляги, глечики, горщики, банки, ампули та інші ємності скляні для зберігання і транспортування або упаковування товарів; банки скляні для консервування; пробки, кришки та інші засоби для закупорювання, скляні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7013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Посуд столовий, кухонний, туалетні речі, канцелярське приладдя, вироби для оздоблення житла або аналогічних цілей, крім виробів товарної позиції 7010 або 7018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7020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із скла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7112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або брухт дорогоцінних металів чи металів, плакованих дорогоцінними металами; інші відходи або брухт з вмістом дорогоцінних металів чи сполук дорогоцінних металів, використовувані, головним чином, для добування дорогоцінних металів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7204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чорних металів; зливки чорних металів для переплавлення (шихтові зливки)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7323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Вироби столові, кухонні або інші побутові вироби з чорних металів; металева “шерсть”; мочалки, подушечки для чищення кухонного посуду або полірування, рукавички та аналогічні вироби з чорних металів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7324 21 00 00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Ванни, з ливарного чавуну, емальовані або неемальовані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7324 29 00 00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Ванни, крім з ливарного чавуну, емальовані або неемальовані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7404 00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і брухт, мідні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7418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Вироби столові, кухонні або інші побутові вироби мідні; мочалки для чищення кухонного посуду, подушечки для чищення або полірування, </w:t>
            </w:r>
            <w:r w:rsidRPr="008C236E">
              <w:rPr>
                <w:rFonts w:ascii="Times New Roman" w:eastAsia="Times New Roman" w:hAnsi="Times New Roman" w:cs="Times New Roman"/>
                <w:color w:val="000000" w:themeColor="text1"/>
                <w:sz w:val="16"/>
                <w:lang w:eastAsia="ru-RU"/>
              </w:rPr>
              <w:lastRenderedPageBreak/>
              <w:t>рукавички та аналогічні вироби мідні; обладнання санітарно-технічне</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7501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Штейни нікелеві, агломерати оксидів нікелю та інші проміжні продукти металургії нікелю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7502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Нікель необроблений</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7503 00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нікелеві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7504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Порошки та луска нікелеві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7602 00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алюмінієві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7607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Фольга алюмінієва (тиснена або нетиснена, на основі або без основи з паперу, картону, пластмаси або подібних матеріалів) завтовшки (без урахування основи) не більш як 0,2 мм</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7615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столові, кухонні або інші побутові вироби алюмінієві; мочалки для чищення кухонного посуду, подушечки для чищення або полірування, рукавички та аналогічні вироби алюмінієві; обладнання санітарно-технічне</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7801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Свинець необроблений</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7802 00 00 00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свинцеві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7806 00 10 </w:t>
            </w:r>
            <w:r w:rsidRPr="008C236E">
              <w:rPr>
                <w:rFonts w:ascii="Times New Roman" w:eastAsia="Times New Roman" w:hAnsi="Times New Roman" w:cs="Times New Roman"/>
                <w:color w:val="000000" w:themeColor="text1"/>
                <w:sz w:val="16"/>
                <w:lang w:eastAsia="ru-RU"/>
              </w:rPr>
              <w:lastRenderedPageBreak/>
              <w:t>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 xml:space="preserve">Контейнери, оснащені захисним </w:t>
            </w:r>
            <w:r w:rsidRPr="008C236E">
              <w:rPr>
                <w:rFonts w:ascii="Times New Roman" w:eastAsia="Times New Roman" w:hAnsi="Times New Roman" w:cs="Times New Roman"/>
                <w:color w:val="000000" w:themeColor="text1"/>
                <w:sz w:val="16"/>
                <w:lang w:eastAsia="ru-RU"/>
              </w:rPr>
              <w:lastRenderedPageBreak/>
              <w:t xml:space="preserve">свинцевим екраном від радіації для транспортування та зберігання радіоактивних речовин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7902 00 00 00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та брухт цинкові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8002 00 00 00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та брухт олов’яні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8101 97 00 00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з вольфраму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8102 97 00 00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молібдену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8103 30 00 00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танталу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8104 20 00 00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магнію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8105 20 00 00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Штейни кобальтові та інші проміжні продукти металургії кобальту; кобальт необроблений; порошки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8105 30 00 00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з кобальту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8106 00 10 00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вісмуту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8107</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Кадмій і вироби з кадмію, включаючи відходи та брухт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8108 30 00 00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з титану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8109 30 00 00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цирконію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8110 20 00 00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сурми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8111 00 19 00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марганцю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8112 12 00 00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Берилій необроблений; порошки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8112 13 00 00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та брухт берилію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8112 19 00 00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Вироби з берилію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8112 22 00 00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хрому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8112 52 00 00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талію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гафнію (кельтію)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8112 92 21 00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германію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8112 92 21 00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ванадію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8112 92 21 00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ніобію (колумбію)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8112 92 21 00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Відходи та брухт ренію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8112 92 21 00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галію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8112 92 21 00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індію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8113 00 40 00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Відходи та брухт металокераміки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8211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Ножі з різальним лезом, зубчасті або незубчасті (включаючи ножі для обрізування дерев), крім ножів товарної позиції 8208 згідно з УКТЗЕД, та леза для них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8215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Ложки, виделки, ополоники, шумівки, лопатки для тортів, спеціальні ножі для риби, масла, щипчики для цукру та аналогічні кухонні і столові прибори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8421 22 00 00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Обладнання для фільтрування або очищення напоїв, крім води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8517 11 00 00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Телефонні апарати для дротового зв’язку з бездротовою трубкою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8517 12 00 00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Телефонні апарати для сотових мереж зв’язку та інших бездротових мереж зв’язку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8517 18 00 00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Телефонні апарати, крім телефонних апаратів для дротового зв’язку з бездротовою трубкою, телефонних апаратів для сотових мереж зв’язку та інших бездротових мереж зв’язку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8517 69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Відеотелефони, переговорні пристрої, портативні приймачі сигналів виклику, тривоги або пейджингових сигналів та інша апаратура для передачі або приймання голосу, зображень та іншої інформації</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8548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Залишки та лом первинних елементів, первинних батарей та електричних акумуляторів; використані (виснажені) первинні </w:t>
            </w:r>
            <w:r w:rsidRPr="008C236E">
              <w:rPr>
                <w:rFonts w:ascii="Times New Roman" w:eastAsia="Times New Roman" w:hAnsi="Times New Roman" w:cs="Times New Roman"/>
                <w:color w:val="000000" w:themeColor="text1"/>
                <w:sz w:val="16"/>
                <w:lang w:eastAsia="ru-RU"/>
              </w:rPr>
              <w:lastRenderedPageBreak/>
              <w:t>елементи, використані (виснажені) первинні батареї та використані (виснажені) електричні акумулятори; електричні частини апаратури та обладнання, в інших товарних позиціях групи 85 згідно з УКТЗЕД не зазначені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8713</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Коляски інвалідні з двигуном або без двигуна чи з іншим механізмом для пересування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8715 00 10 00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Коляски дитячі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8908 00 00 00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Судна та інші плавучі засоби, призначені на злам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9001 30 00 00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Лінзи контактні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9001 40 41 00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Лінзи скляні для окулярів, що коригують зір, оброблені з обох боків, однофокусні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9001 40 49 00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Лінзи скляні для окулярів, що коригують зір, оброблені з обох боків, крім однофокусних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9001 40 80 00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Лінзи скляні для окулярів, що коригують зір, не оброблені з обох боків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9001 50 41 00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Лінзи з інших матеріалів для окулярів, що коригують зір, оброблені з обох боків, однофокусні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9001 50 49 00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Лінзи з інших матеріалів для окулярів, що коригують зір, </w:t>
            </w:r>
            <w:r w:rsidRPr="008C236E">
              <w:rPr>
                <w:rFonts w:ascii="Times New Roman" w:eastAsia="Times New Roman" w:hAnsi="Times New Roman" w:cs="Times New Roman"/>
                <w:color w:val="000000" w:themeColor="text1"/>
                <w:sz w:val="16"/>
                <w:lang w:eastAsia="ru-RU"/>
              </w:rPr>
              <w:lastRenderedPageBreak/>
              <w:t>оброблені з обох боків, крім однофокусних</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9001 50 80 00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Лінзи з інших матеріалів для окулярів, що коригують зір, не оброблені з обох боків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9003 11 00 00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Оправи та арматура для окулярів, захисних окулярів або аналогічних оптичних виробів, пластмасові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9003 19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Оправи та арматура для окулярів, захисних окулярів або аналогічних оптичних виробів з інших матеріалів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Окуляри, захисні окуляри та аналогічні оптичні вироби, коригувальні, захисні або інші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9018</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Прилади та пристрої, що використовуються у медицині, хірургії, стоматології або ветеринарії, включаючи сцинтографічні апарати та іншу електромедичну апаратуру, а також апарати для дослідження зору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9019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Апарати для механотерапії; для масажу; апаратури для психологічних тестів для визначення здібностей; апаратури для озонотерапії, кисневої та аерозольної терапії, штучного дихання, реанімації та інша апаратура для дихальної терапії</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9020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Інші апаратури дихальні та газові маски, за винятком захисних масок без механічних частин і змінних фільтрів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9021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Пристрої ортопедичні, включаючи медико-хірургічні пояси, бандажі та милиці; шини та інші пристосування для лікування переломів; штучні частини тіла; слухові та інші апарати для поліпшення слуху, які носять на собі, із собою або імплантують в тіло, щоб компенсувати недолік (дефект) органа чи фізичну ваду</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9022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Апаратура, що використовує рентгенівське, альфа-, бета- або гамма-випромінювання, призначена або не призначена для медичного, хірургічного, стоматологічного або ветеринарного використання, включаючи рентгенографічну та радіотерапевтичну апаратуру, рентгенівські трубки та інші генератори рентгенівських променів, генератори високої напруги, щити та пульти керування, екрани, столи, крісла та аналогічні вироби для обстеження або лікування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9023 00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Прилади, апарати та моделі демонстраційного призначення (наприклад, навчальні або виставкові), </w:t>
            </w:r>
            <w:r w:rsidRPr="008C236E">
              <w:rPr>
                <w:rFonts w:ascii="Times New Roman" w:eastAsia="Times New Roman" w:hAnsi="Times New Roman" w:cs="Times New Roman"/>
                <w:color w:val="000000" w:themeColor="text1"/>
                <w:sz w:val="16"/>
                <w:lang w:eastAsia="ru-RU"/>
              </w:rPr>
              <w:lastRenderedPageBreak/>
              <w:t>непридатні для іншого використання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9111 20 00 00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Корпуси з недорогоцінних металів, у тому числі позолочені або посріблені гальванічним способом, для годинників (призначених для носіння із собою чи на собі)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9111 80 00 00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Корпуси (крім із недорогоцінних металів, у тому числі позолочені або посріблені гальванічним способом, та крім із дорогоцінних металів або з металів, плакованих дорогоцінними металами) для годинників (призначених для носіння із собою чи на собі)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9306</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Бомби, гранати, торпеди, міни, ракети і аналогічне озброєння та їх частини; патрони, снаряди та інші боєприпаси та їх частини, включаючи дріб та пижі до патронів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9401 30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Меблі для сидіння, які обертаються, з регульованою висотою</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9402</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Меблі медичні, хірургічні, стоматологічні або ветеринарні (наприклад, операційні столи, столи оглядові, лікарняні ліжка з механічним пристроєм, стоматологічні крісла); перукарські крісла та аналогічні крісла з пристосуванням для обертання, нахиляння і підіймання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9404</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Основи матрацні; постільні речі та подібні вироби (наприклад, матраци, стьобані ковдри пухові та пір’яні, диванні подушки, пуфи і подушки), з пружинами або заповнені будь-якими матеріалами чи вироблені з пористої гуми або полімерних матеріалів, з покриттям чи без покриття</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9503 00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Триколісні велосипеди, самокати, педальні автомобілі та аналогічні іграшки на колесах; лялькові коляски; ляльки; інші іграшки; моделі зменшеного розміру (“у масштабі”) та аналогічні моделі для розваг, діючі чи недіючі; головоломки різні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9504 10 00 00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Відеоігри, в які можна грати за допомогою телевізора</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9504 30 10 00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Ігри з екраном, які приводяться в дію за допомогою монет, банкнот (паперових грошових знаків), жетонів тощо, за винятком устаткування кегельбанів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9504 30 50 00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Ігри без екрана, які приводяться в дію за допомогою монет, банкнот (паперових грошових знаків), жетонів тощо, за винятком устаткування кегельбанів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9603 21 00 </w:t>
            </w:r>
            <w:r w:rsidRPr="008C236E">
              <w:rPr>
                <w:rFonts w:ascii="Times New Roman" w:eastAsia="Times New Roman" w:hAnsi="Times New Roman" w:cs="Times New Roman"/>
                <w:color w:val="000000" w:themeColor="text1"/>
                <w:sz w:val="16"/>
                <w:lang w:eastAsia="ru-RU"/>
              </w:rPr>
              <w:lastRenderedPageBreak/>
              <w:t>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 xml:space="preserve">Щітки зубні, включаючи </w:t>
            </w:r>
            <w:r w:rsidRPr="008C236E">
              <w:rPr>
                <w:rFonts w:ascii="Times New Roman" w:eastAsia="Times New Roman" w:hAnsi="Times New Roman" w:cs="Times New Roman"/>
                <w:color w:val="000000" w:themeColor="text1"/>
                <w:sz w:val="16"/>
                <w:lang w:eastAsia="ru-RU"/>
              </w:rPr>
              <w:lastRenderedPageBreak/>
              <w:t>щітки для чищення зубних протезів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9603 29</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Помазки для гоління, щітки для волосся, пензлики для вій чи нігтів та інші щітки для особистої гігієни</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9609 10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Олівці прості і кольорові з грифелями в твердій оболонці</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9615</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Гребінці, шпильки для волосся та аналогічні вироби; затискачі для завивання, бігуді, папільйотки та подібні вироби, крім виробів товарної позиції 8516 згідно з УКТЗЕД</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9617 00 11 00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Термоси та інші вакуумні ємкості у зібраному вигляді об’ємом не більш як 0,75 л</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9617 00 19 00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Термоси та інші вакуумні ємкості у зібраному вигляді об’ємом більш як 0,75 л</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9701</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Картини, малюнки та пастелі, повністю виконані вручну, за винятком малюнків товарної позиції 4906 згідно з УКТЗЕД та інших готових виробів, розмальованих або декорованих вручну; колажі та аналогічні декоративні зображення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9702 00 00 00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Оригінали гравюр, естампів та літографій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9703 00 00 00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Оригінали скульптур і статуеток з будь-якого матеріалу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lastRenderedPageBreak/>
              <w:t>9704 00 00 00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Марки поштові або гербові, знаки поштової оплати гашені, у тому числі першого дня гашення, поштові канцелярські предмети (гербовий папір) та подібні предмети, використані або невикористані, за винятком виробів товарної позиції 4907 згідно з УКТЗЕД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9705 00 00 00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 xml:space="preserve">Колекції та предмети колекціонування із зоології, ботаніки, мінералогії, анатомії або такі, що становлять історичний, археологічний, палеонтологічний, етнографічний чи нумізматичний інтерес </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1, 3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1</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2</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r w:rsidR="008C236E" w:rsidRPr="008C236E" w:rsidTr="008C236E">
        <w:trPr>
          <w:trHeight w:val="435"/>
        </w:trPr>
        <w:tc>
          <w:tcPr>
            <w:tcW w:w="132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9706 00 00 00</w:t>
            </w:r>
          </w:p>
        </w:tc>
        <w:tc>
          <w:tcPr>
            <w:tcW w:w="3660" w:type="dxa"/>
            <w:tcBorders>
              <w:top w:val="nil"/>
              <w:left w:val="nil"/>
              <w:bottom w:val="nil"/>
              <w:right w:val="nil"/>
            </w:tcBorders>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Предмети антикваріату віком понад 100 років</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5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8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61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20"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3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c>
          <w:tcPr>
            <w:tcW w:w="40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3</w:t>
            </w:r>
          </w:p>
        </w:tc>
        <w:tc>
          <w:tcPr>
            <w:tcW w:w="555" w:type="dxa"/>
            <w:tcBorders>
              <w:top w:val="nil"/>
              <w:left w:val="nil"/>
              <w:bottom w:val="nil"/>
              <w:right w:val="nil"/>
            </w:tcBorders>
            <w:hideMark/>
          </w:tcPr>
          <w:p w:rsidR="008C236E" w:rsidRPr="008C236E" w:rsidRDefault="008C236E" w:rsidP="008C236E">
            <w:pPr>
              <w:spacing w:before="150" w:after="150" w:line="240" w:lineRule="auto"/>
              <w:jc w:val="center"/>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16"/>
                <w:lang w:eastAsia="ru-RU"/>
              </w:rPr>
              <w:t>0</w:t>
            </w:r>
          </w:p>
        </w:tc>
      </w:tr>
    </w:tbl>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bookmarkStart w:id="47" w:name="n54"/>
      <w:bookmarkEnd w:id="47"/>
      <w:r w:rsidRPr="008C236E">
        <w:rPr>
          <w:rFonts w:ascii="Times New Roman" w:eastAsia="Arial Unicode MS" w:hAnsi="Times New Roman" w:cs="Times New Roman"/>
          <w:color w:val="000000" w:themeColor="text1"/>
          <w:sz w:val="20"/>
          <w:lang w:eastAsia="ru-RU"/>
        </w:rPr>
        <w:t>__________</w:t>
      </w:r>
      <w:r w:rsidRPr="008C236E">
        <w:rPr>
          <w:rFonts w:ascii="Times New Roman" w:eastAsia="Times New Roman" w:hAnsi="Times New Roman" w:cs="Times New Roman"/>
          <w:color w:val="000000" w:themeColor="text1"/>
          <w:sz w:val="24"/>
          <w:szCs w:val="24"/>
          <w:lang w:eastAsia="ru-RU"/>
        </w:rPr>
        <w:t xml:space="preserve"> </w:t>
      </w:r>
      <w:r w:rsidRPr="008C236E">
        <w:rPr>
          <w:rFonts w:ascii="Times New Roman" w:eastAsia="Times New Roman" w:hAnsi="Times New Roman" w:cs="Times New Roman"/>
          <w:color w:val="000000" w:themeColor="text1"/>
          <w:sz w:val="24"/>
          <w:szCs w:val="24"/>
          <w:lang w:eastAsia="ru-RU"/>
        </w:rPr>
        <w:br/>
      </w:r>
      <w:r w:rsidRPr="008C236E">
        <w:rPr>
          <w:rFonts w:ascii="Times New Roman" w:eastAsia="Arial Unicode MS" w:hAnsi="Times New Roman" w:cs="Times New Roman"/>
          <w:color w:val="000000" w:themeColor="text1"/>
          <w:sz w:val="20"/>
          <w:lang w:eastAsia="ru-RU"/>
        </w:rPr>
        <w:t>*Державний контроль у пункті пропуску через митний кордон України здійснюється у формі попереднього документального контролю, якщо товар перебуває в герметичних, ізотермічних, ізольованих транспортних засобах або контейнерах.</w:t>
      </w:r>
    </w:p>
    <w:tbl>
      <w:tblPr>
        <w:tblW w:w="5000" w:type="pct"/>
        <w:tblCellSpacing w:w="0" w:type="dxa"/>
        <w:shd w:val="clear" w:color="auto" w:fill="FFFFFF"/>
        <w:tblCellMar>
          <w:left w:w="0" w:type="dxa"/>
          <w:right w:w="0" w:type="dxa"/>
        </w:tblCellMar>
        <w:tblLook w:val="04A0"/>
      </w:tblPr>
      <w:tblGrid>
        <w:gridCol w:w="1596"/>
        <w:gridCol w:w="7759"/>
      </w:tblGrid>
      <w:tr w:rsidR="008C236E" w:rsidRPr="008C236E" w:rsidTr="008C236E">
        <w:trPr>
          <w:tblCellSpacing w:w="0" w:type="dxa"/>
        </w:trPr>
        <w:tc>
          <w:tcPr>
            <w:tcW w:w="1800" w:type="dxa"/>
            <w:shd w:val="clear" w:color="auto" w:fill="FFFFFF"/>
            <w:hideMark/>
          </w:tcPr>
          <w:p w:rsidR="008C236E" w:rsidRPr="008C236E" w:rsidRDefault="008C236E" w:rsidP="008C236E">
            <w:pPr>
              <w:spacing w:before="150" w:after="150" w:line="240" w:lineRule="auto"/>
              <w:rPr>
                <w:rFonts w:ascii="Times New Roman" w:eastAsia="Times New Roman" w:hAnsi="Times New Roman" w:cs="Times New Roman"/>
                <w:color w:val="000000" w:themeColor="text1"/>
                <w:sz w:val="24"/>
                <w:szCs w:val="24"/>
                <w:lang w:eastAsia="ru-RU"/>
              </w:rPr>
            </w:pPr>
            <w:bookmarkStart w:id="48" w:name="n57"/>
            <w:bookmarkEnd w:id="48"/>
            <w:r w:rsidRPr="008C236E">
              <w:rPr>
                <w:rFonts w:ascii="Times New Roman" w:eastAsia="Times New Roman" w:hAnsi="Times New Roman" w:cs="Times New Roman"/>
                <w:color w:val="000000" w:themeColor="text1"/>
                <w:sz w:val="24"/>
                <w:szCs w:val="24"/>
                <w:lang w:eastAsia="ru-RU"/>
              </w:rPr>
              <w:t xml:space="preserve">__________ </w:t>
            </w:r>
            <w:r w:rsidRPr="008C236E">
              <w:rPr>
                <w:rFonts w:ascii="Times New Roman" w:eastAsia="Times New Roman" w:hAnsi="Times New Roman" w:cs="Times New Roman"/>
                <w:color w:val="000000" w:themeColor="text1"/>
                <w:sz w:val="24"/>
                <w:szCs w:val="24"/>
                <w:lang w:eastAsia="ru-RU"/>
              </w:rPr>
              <w:br/>
              <w:t>Примітка.</w:t>
            </w:r>
          </w:p>
        </w:tc>
        <w:tc>
          <w:tcPr>
            <w:tcW w:w="10830" w:type="dxa"/>
            <w:shd w:val="clear" w:color="auto" w:fill="FFFFFF"/>
            <w:hideMark/>
          </w:tcPr>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24"/>
                <w:szCs w:val="24"/>
                <w:lang w:eastAsia="ru-RU"/>
              </w:rPr>
              <w:br/>
            </w:r>
            <w:r w:rsidRPr="008C236E">
              <w:rPr>
                <w:rFonts w:ascii="Times New Roman" w:eastAsia="Times New Roman" w:hAnsi="Times New Roman" w:cs="Times New Roman"/>
                <w:color w:val="000000" w:themeColor="text1"/>
                <w:sz w:val="24"/>
                <w:szCs w:val="24"/>
                <w:lang w:eastAsia="ru-RU"/>
              </w:rPr>
              <w:br/>
              <w:t>Під цифровими позначеннями 0, 1, 2 і 3 розуміється:</w:t>
            </w:r>
          </w:p>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24"/>
                <w:szCs w:val="24"/>
                <w:lang w:eastAsia="ru-RU"/>
              </w:rPr>
              <w:t>0 - товар, що не підлягає державному контролю (у тому числі у формі попереднього документального контролю);</w:t>
            </w:r>
          </w:p>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24"/>
                <w:szCs w:val="24"/>
                <w:lang w:eastAsia="ru-RU"/>
              </w:rPr>
              <w:t>1 - товар, що підлягає державному контролю у формі попереднього документального контролю;</w:t>
            </w:r>
          </w:p>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24"/>
                <w:szCs w:val="24"/>
                <w:lang w:eastAsia="ru-RU"/>
              </w:rPr>
              <w:t>2 - товар, що підлягає державному контролю, який здійснюється посадовою особою відповідного контролюючого органу в пункті пропуску через митний кордон України (пункт ввезення на митну територію України);</w:t>
            </w:r>
          </w:p>
          <w:p w:rsidR="008C236E" w:rsidRPr="008C236E" w:rsidRDefault="008C236E" w:rsidP="008C236E">
            <w:pPr>
              <w:spacing w:after="150" w:line="240" w:lineRule="auto"/>
              <w:jc w:val="both"/>
              <w:rPr>
                <w:rFonts w:ascii="Times New Roman" w:eastAsia="Times New Roman" w:hAnsi="Times New Roman" w:cs="Times New Roman"/>
                <w:color w:val="000000" w:themeColor="text1"/>
                <w:sz w:val="24"/>
                <w:szCs w:val="24"/>
                <w:lang w:eastAsia="ru-RU"/>
              </w:rPr>
            </w:pPr>
            <w:r w:rsidRPr="008C236E">
              <w:rPr>
                <w:rFonts w:ascii="Times New Roman" w:eastAsia="Times New Roman" w:hAnsi="Times New Roman" w:cs="Times New Roman"/>
                <w:color w:val="000000" w:themeColor="text1"/>
                <w:sz w:val="24"/>
                <w:szCs w:val="24"/>
                <w:lang w:eastAsia="ru-RU"/>
              </w:rPr>
              <w:t>3 - товар, що підлягає державному контролю, який здійснюється посадовою особою контролюючого органу в зонах митного контролю на митній території України (крім пунктів пропуску через митний кордон України).</w:t>
            </w:r>
          </w:p>
        </w:tc>
      </w:tr>
    </w:tbl>
    <w:p w:rsidR="008C236E" w:rsidRPr="008C236E" w:rsidRDefault="008C236E" w:rsidP="008C236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9" w:name="n58"/>
      <w:bookmarkEnd w:id="49"/>
      <w:r w:rsidRPr="008C236E">
        <w:rPr>
          <w:rFonts w:ascii="Times New Roman" w:eastAsia="Times New Roman" w:hAnsi="Times New Roman" w:cs="Times New Roman"/>
          <w:i/>
          <w:iCs/>
          <w:color w:val="000000" w:themeColor="text1"/>
          <w:sz w:val="24"/>
          <w:lang w:eastAsia="ru-RU"/>
        </w:rPr>
        <w:t xml:space="preserve">{Додаток в редакції Постанови КМ </w:t>
      </w:r>
      <w:r w:rsidRPr="008C236E">
        <w:rPr>
          <w:rFonts w:ascii="Times New Roman" w:eastAsia="Times New Roman" w:hAnsi="Times New Roman" w:cs="Times New Roman"/>
          <w:i/>
          <w:iCs/>
          <w:color w:val="000000" w:themeColor="text1"/>
          <w:sz w:val="24"/>
          <w:szCs w:val="24"/>
          <w:u w:val="single"/>
          <w:lang w:eastAsia="ru-RU"/>
        </w:rPr>
        <w:t>№ 452 від 21.05.2012</w:t>
      </w:r>
      <w:r w:rsidRPr="008C236E">
        <w:rPr>
          <w:rFonts w:ascii="Times New Roman" w:eastAsia="Times New Roman" w:hAnsi="Times New Roman" w:cs="Times New Roman"/>
          <w:i/>
          <w:iCs/>
          <w:color w:val="000000" w:themeColor="text1"/>
          <w:sz w:val="24"/>
          <w:lang w:eastAsia="ru-RU"/>
        </w:rPr>
        <w:t>}</w:t>
      </w:r>
    </w:p>
    <w:p w:rsidR="009D13EE" w:rsidRPr="008C236E" w:rsidRDefault="009D13EE">
      <w:pPr>
        <w:rPr>
          <w:color w:val="000000" w:themeColor="text1"/>
        </w:rPr>
      </w:pPr>
    </w:p>
    <w:sectPr w:rsidR="009D13EE" w:rsidRPr="008C236E" w:rsidSect="009D13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367"/>
    <w:multiLevelType w:val="multilevel"/>
    <w:tmpl w:val="CC9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236E"/>
    <w:rsid w:val="008C236E"/>
    <w:rsid w:val="009D1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EE"/>
  </w:style>
  <w:style w:type="paragraph" w:styleId="2">
    <w:name w:val="heading 2"/>
    <w:basedOn w:val="a"/>
    <w:link w:val="20"/>
    <w:uiPriority w:val="9"/>
    <w:qFormat/>
    <w:rsid w:val="008C23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236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2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236E"/>
    <w:rPr>
      <w:color w:val="0000FF"/>
      <w:u w:val="single"/>
    </w:rPr>
  </w:style>
  <w:style w:type="character" w:styleId="a5">
    <w:name w:val="FollowedHyperlink"/>
    <w:basedOn w:val="a0"/>
    <w:uiPriority w:val="99"/>
    <w:semiHidden/>
    <w:unhideWhenUsed/>
    <w:rsid w:val="008C236E"/>
    <w:rPr>
      <w:color w:val="800080"/>
      <w:u w:val="single"/>
    </w:rPr>
  </w:style>
  <w:style w:type="paragraph" w:customStyle="1" w:styleId="rvps0">
    <w:name w:val="rvps0"/>
    <w:basedOn w:val="a"/>
    <w:rsid w:val="008C236E"/>
    <w:pPr>
      <w:spacing w:after="150" w:line="240" w:lineRule="auto"/>
      <w:ind w:left="450"/>
      <w:jc w:val="both"/>
    </w:pPr>
    <w:rPr>
      <w:rFonts w:ascii="Times New Roman" w:eastAsia="Times New Roman" w:hAnsi="Times New Roman" w:cs="Times New Roman"/>
      <w:sz w:val="24"/>
      <w:szCs w:val="24"/>
      <w:lang w:eastAsia="ru-RU"/>
    </w:rPr>
  </w:style>
  <w:style w:type="paragraph" w:customStyle="1" w:styleId="rvps1">
    <w:name w:val="rvps1"/>
    <w:basedOn w:val="a"/>
    <w:rsid w:val="008C236E"/>
    <w:pPr>
      <w:spacing w:before="150" w:after="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
    <w:rsid w:val="008C236E"/>
    <w:pPr>
      <w:spacing w:after="150" w:line="240" w:lineRule="auto"/>
      <w:ind w:firstLine="450"/>
      <w:jc w:val="both"/>
    </w:pPr>
    <w:rPr>
      <w:rFonts w:ascii="Times New Roman" w:eastAsia="Times New Roman" w:hAnsi="Times New Roman" w:cs="Times New Roman"/>
      <w:sz w:val="24"/>
      <w:szCs w:val="24"/>
      <w:lang w:eastAsia="ru-RU"/>
    </w:rPr>
  </w:style>
  <w:style w:type="paragraph" w:customStyle="1" w:styleId="rvps3">
    <w:name w:val="rvps3"/>
    <w:basedOn w:val="a"/>
    <w:rsid w:val="008C236E"/>
    <w:pPr>
      <w:spacing w:after="150" w:line="240" w:lineRule="auto"/>
      <w:ind w:left="450" w:right="450"/>
      <w:jc w:val="center"/>
    </w:pPr>
    <w:rPr>
      <w:rFonts w:ascii="Times New Roman" w:eastAsia="Times New Roman" w:hAnsi="Times New Roman" w:cs="Times New Roman"/>
      <w:sz w:val="24"/>
      <w:szCs w:val="24"/>
      <w:lang w:eastAsia="ru-RU"/>
    </w:rPr>
  </w:style>
  <w:style w:type="paragraph" w:customStyle="1" w:styleId="rvps4">
    <w:name w:val="rvps4"/>
    <w:basedOn w:val="a"/>
    <w:rsid w:val="008C236E"/>
    <w:pPr>
      <w:spacing w:before="300" w:after="150" w:line="240" w:lineRule="auto"/>
      <w:jc w:val="center"/>
    </w:pPr>
    <w:rPr>
      <w:rFonts w:ascii="Times New Roman" w:eastAsia="Times New Roman" w:hAnsi="Times New Roman" w:cs="Times New Roman"/>
      <w:sz w:val="24"/>
      <w:szCs w:val="24"/>
      <w:lang w:eastAsia="ru-RU"/>
    </w:rPr>
  </w:style>
  <w:style w:type="paragraph" w:customStyle="1" w:styleId="rvps5">
    <w:name w:val="rvps5"/>
    <w:basedOn w:val="a"/>
    <w:rsid w:val="008C236E"/>
    <w:pPr>
      <w:spacing w:after="0" w:line="240" w:lineRule="auto"/>
      <w:ind w:left="450" w:right="450"/>
      <w:jc w:val="center"/>
    </w:pPr>
    <w:rPr>
      <w:rFonts w:ascii="Times New Roman" w:eastAsia="Times New Roman" w:hAnsi="Times New Roman" w:cs="Times New Roman"/>
      <w:sz w:val="24"/>
      <w:szCs w:val="24"/>
      <w:lang w:eastAsia="ru-RU"/>
    </w:rPr>
  </w:style>
  <w:style w:type="paragraph" w:customStyle="1" w:styleId="rvps6">
    <w:name w:val="rvps6"/>
    <w:basedOn w:val="a"/>
    <w:rsid w:val="008C236E"/>
    <w:pPr>
      <w:spacing w:before="300" w:after="450" w:line="240" w:lineRule="auto"/>
      <w:ind w:left="450" w:right="450"/>
      <w:jc w:val="center"/>
    </w:pPr>
    <w:rPr>
      <w:rFonts w:ascii="Times New Roman" w:eastAsia="Times New Roman" w:hAnsi="Times New Roman" w:cs="Times New Roman"/>
      <w:sz w:val="24"/>
      <w:szCs w:val="24"/>
      <w:lang w:eastAsia="ru-RU"/>
    </w:rPr>
  </w:style>
  <w:style w:type="paragraph" w:customStyle="1" w:styleId="rvps7">
    <w:name w:val="rvps7"/>
    <w:basedOn w:val="a"/>
    <w:rsid w:val="008C236E"/>
    <w:pPr>
      <w:spacing w:before="150" w:after="150" w:line="240" w:lineRule="auto"/>
      <w:ind w:left="450" w:right="450"/>
      <w:jc w:val="center"/>
    </w:pPr>
    <w:rPr>
      <w:rFonts w:ascii="Times New Roman" w:eastAsia="Times New Roman" w:hAnsi="Times New Roman" w:cs="Times New Roman"/>
      <w:sz w:val="24"/>
      <w:szCs w:val="24"/>
      <w:lang w:eastAsia="ru-RU"/>
    </w:rPr>
  </w:style>
  <w:style w:type="paragraph" w:customStyle="1" w:styleId="rvps8">
    <w:name w:val="rvps8"/>
    <w:basedOn w:val="a"/>
    <w:rsid w:val="008C236E"/>
    <w:pPr>
      <w:spacing w:after="150" w:line="240" w:lineRule="auto"/>
      <w:jc w:val="both"/>
    </w:pPr>
    <w:rPr>
      <w:rFonts w:ascii="Times New Roman" w:eastAsia="Times New Roman" w:hAnsi="Times New Roman" w:cs="Times New Roman"/>
      <w:sz w:val="24"/>
      <w:szCs w:val="24"/>
      <w:lang w:eastAsia="ru-RU"/>
    </w:rPr>
  </w:style>
  <w:style w:type="paragraph" w:customStyle="1" w:styleId="rvps9">
    <w:name w:val="rvps9"/>
    <w:basedOn w:val="a"/>
    <w:rsid w:val="008C236E"/>
    <w:pPr>
      <w:spacing w:after="150" w:line="240" w:lineRule="auto"/>
      <w:ind w:left="90"/>
    </w:pPr>
    <w:rPr>
      <w:rFonts w:ascii="Times New Roman" w:eastAsia="Times New Roman" w:hAnsi="Times New Roman" w:cs="Times New Roman"/>
      <w:sz w:val="24"/>
      <w:szCs w:val="24"/>
      <w:lang w:eastAsia="ru-RU"/>
    </w:rPr>
  </w:style>
  <w:style w:type="paragraph" w:customStyle="1" w:styleId="rvps10">
    <w:name w:val="rvps10"/>
    <w:basedOn w:val="a"/>
    <w:rsid w:val="008C236E"/>
    <w:pPr>
      <w:spacing w:after="150" w:line="240" w:lineRule="auto"/>
      <w:jc w:val="right"/>
    </w:pPr>
    <w:rPr>
      <w:rFonts w:ascii="Times New Roman" w:eastAsia="Times New Roman" w:hAnsi="Times New Roman" w:cs="Times New Roman"/>
      <w:sz w:val="24"/>
      <w:szCs w:val="24"/>
      <w:lang w:eastAsia="ru-RU"/>
    </w:rPr>
  </w:style>
  <w:style w:type="paragraph" w:customStyle="1" w:styleId="rvps11">
    <w:name w:val="rvps11"/>
    <w:basedOn w:val="a"/>
    <w:rsid w:val="008C236E"/>
    <w:pPr>
      <w:spacing w:before="150" w:after="150" w:line="240" w:lineRule="auto"/>
      <w:jc w:val="right"/>
    </w:pPr>
    <w:rPr>
      <w:rFonts w:ascii="Times New Roman" w:eastAsia="Times New Roman" w:hAnsi="Times New Roman" w:cs="Times New Roman"/>
      <w:sz w:val="24"/>
      <w:szCs w:val="24"/>
      <w:lang w:eastAsia="ru-RU"/>
    </w:rPr>
  </w:style>
  <w:style w:type="paragraph" w:customStyle="1" w:styleId="rvps12">
    <w:name w:val="rvps12"/>
    <w:basedOn w:val="a"/>
    <w:rsid w:val="008C236E"/>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rvps13">
    <w:name w:val="rvps13"/>
    <w:basedOn w:val="a"/>
    <w:rsid w:val="008C236E"/>
    <w:pPr>
      <w:spacing w:after="0" w:line="240" w:lineRule="auto"/>
      <w:jc w:val="both"/>
    </w:pPr>
    <w:rPr>
      <w:rFonts w:ascii="Times New Roman" w:eastAsia="Times New Roman" w:hAnsi="Times New Roman" w:cs="Times New Roman"/>
      <w:sz w:val="24"/>
      <w:szCs w:val="24"/>
      <w:lang w:eastAsia="ru-RU"/>
    </w:rPr>
  </w:style>
  <w:style w:type="paragraph" w:customStyle="1" w:styleId="rvps14">
    <w:name w:val="rvps14"/>
    <w:basedOn w:val="a"/>
    <w:rsid w:val="008C236E"/>
    <w:pPr>
      <w:spacing w:before="150" w:after="150"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8C236E"/>
    <w:pPr>
      <w:spacing w:before="300" w:after="0" w:line="240" w:lineRule="auto"/>
      <w:jc w:val="right"/>
    </w:pPr>
    <w:rPr>
      <w:rFonts w:ascii="Times New Roman" w:eastAsia="Times New Roman" w:hAnsi="Times New Roman" w:cs="Times New Roman"/>
      <w:sz w:val="24"/>
      <w:szCs w:val="24"/>
      <w:lang w:eastAsia="ru-RU"/>
    </w:rPr>
  </w:style>
  <w:style w:type="paragraph" w:customStyle="1" w:styleId="rvps16">
    <w:name w:val="rvps16"/>
    <w:basedOn w:val="a"/>
    <w:rsid w:val="008C236E"/>
    <w:pPr>
      <w:spacing w:before="300" w:after="0"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8C236E"/>
    <w:pPr>
      <w:spacing w:before="300" w:after="0" w:line="240" w:lineRule="auto"/>
      <w:ind w:left="450" w:right="450"/>
      <w:jc w:val="center"/>
    </w:pPr>
    <w:rPr>
      <w:rFonts w:ascii="Times New Roman" w:eastAsia="Times New Roman" w:hAnsi="Times New Roman" w:cs="Times New Roman"/>
      <w:sz w:val="24"/>
      <w:szCs w:val="24"/>
      <w:lang w:eastAsia="ru-RU"/>
    </w:rPr>
  </w:style>
  <w:style w:type="paragraph" w:customStyle="1" w:styleId="rvps18">
    <w:name w:val="rvps18"/>
    <w:basedOn w:val="a"/>
    <w:rsid w:val="008C236E"/>
    <w:pPr>
      <w:spacing w:before="150" w:after="300" w:line="240" w:lineRule="auto"/>
      <w:ind w:left="450" w:right="450"/>
    </w:pPr>
    <w:rPr>
      <w:rFonts w:ascii="Times New Roman" w:eastAsia="Times New Roman" w:hAnsi="Times New Roman" w:cs="Times New Roman"/>
      <w:sz w:val="24"/>
      <w:szCs w:val="24"/>
      <w:lang w:eastAsia="ru-RU"/>
    </w:rPr>
  </w:style>
  <w:style w:type="character" w:customStyle="1" w:styleId="rvts0">
    <w:name w:val="rvts0"/>
    <w:basedOn w:val="a0"/>
    <w:rsid w:val="008C236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1">
    <w:name w:val="rvts1"/>
    <w:basedOn w:val="a0"/>
    <w:rsid w:val="008C236E"/>
    <w:rPr>
      <w:rFonts w:ascii="Courier New" w:hAnsi="Courier New" w:cs="Courier New" w:hint="default"/>
      <w:b w:val="0"/>
      <w:bCs w:val="0"/>
      <w:i w:val="0"/>
      <w:iCs w:val="0"/>
      <w:strike w:val="0"/>
      <w:dstrike w:val="0"/>
      <w:color w:val="0000FF"/>
      <w:sz w:val="24"/>
      <w:szCs w:val="24"/>
      <w:u w:val="none"/>
      <w:effect w:val="none"/>
    </w:rPr>
  </w:style>
  <w:style w:type="character" w:customStyle="1" w:styleId="rvts2">
    <w:name w:val="rvts2"/>
    <w:basedOn w:val="a0"/>
    <w:rsid w:val="008C236E"/>
    <w:rPr>
      <w:rFonts w:ascii="Courier New" w:hAnsi="Courier New" w:cs="Courier New" w:hint="default"/>
      <w:b/>
      <w:bCs/>
      <w:i w:val="0"/>
      <w:iCs w:val="0"/>
      <w:strike w:val="0"/>
      <w:dstrike w:val="0"/>
      <w:color w:val="0000FF"/>
      <w:sz w:val="24"/>
      <w:szCs w:val="24"/>
      <w:u w:val="none"/>
      <w:effect w:val="none"/>
    </w:rPr>
  </w:style>
  <w:style w:type="character" w:customStyle="1" w:styleId="rvts3">
    <w:name w:val="rvts3"/>
    <w:basedOn w:val="a0"/>
    <w:rsid w:val="008C236E"/>
    <w:rPr>
      <w:rFonts w:ascii="Courier New" w:hAnsi="Courier New" w:cs="Courier New" w:hint="default"/>
      <w:b w:val="0"/>
      <w:bCs w:val="0"/>
      <w:i/>
      <w:iCs/>
      <w:strike w:val="0"/>
      <w:dstrike w:val="0"/>
      <w:color w:val="000000"/>
      <w:sz w:val="24"/>
      <w:szCs w:val="24"/>
      <w:u w:val="none"/>
      <w:effect w:val="none"/>
    </w:rPr>
  </w:style>
  <w:style w:type="character" w:customStyle="1" w:styleId="rvts4">
    <w:name w:val="rvts4"/>
    <w:basedOn w:val="a0"/>
    <w:rsid w:val="008C236E"/>
    <w:rPr>
      <w:rFonts w:ascii="Courier New" w:hAnsi="Courier New" w:cs="Courier New" w:hint="default"/>
      <w:b w:val="0"/>
      <w:bCs w:val="0"/>
      <w:i/>
      <w:iCs/>
      <w:strike w:val="0"/>
      <w:dstrike w:val="0"/>
      <w:color w:val="0000FF"/>
      <w:sz w:val="24"/>
      <w:szCs w:val="24"/>
      <w:u w:val="none"/>
      <w:effect w:val="none"/>
    </w:rPr>
  </w:style>
  <w:style w:type="character" w:customStyle="1" w:styleId="rvts5">
    <w:name w:val="rvts5"/>
    <w:basedOn w:val="a0"/>
    <w:rsid w:val="008C236E"/>
    <w:rPr>
      <w:rFonts w:ascii="Courier New" w:hAnsi="Courier New" w:cs="Courier New" w:hint="default"/>
      <w:b/>
      <w:bCs/>
      <w:i/>
      <w:iCs/>
      <w:strike w:val="0"/>
      <w:dstrike w:val="0"/>
      <w:color w:val="000000"/>
      <w:sz w:val="24"/>
      <w:szCs w:val="24"/>
      <w:u w:val="none"/>
      <w:effect w:val="none"/>
    </w:rPr>
  </w:style>
  <w:style w:type="character" w:customStyle="1" w:styleId="rvts6">
    <w:name w:val="rvts6"/>
    <w:basedOn w:val="a0"/>
    <w:rsid w:val="008C236E"/>
    <w:rPr>
      <w:rFonts w:ascii="Courier New" w:hAnsi="Courier New" w:cs="Courier New" w:hint="default"/>
      <w:b/>
      <w:bCs/>
      <w:i/>
      <w:iCs/>
      <w:strike w:val="0"/>
      <w:dstrike w:val="0"/>
      <w:color w:val="0000FF"/>
      <w:sz w:val="24"/>
      <w:szCs w:val="24"/>
      <w:u w:val="none"/>
      <w:effect w:val="none"/>
    </w:rPr>
  </w:style>
  <w:style w:type="character" w:customStyle="1" w:styleId="rvts7">
    <w:name w:val="rvts7"/>
    <w:basedOn w:val="a0"/>
    <w:rsid w:val="008C236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8">
    <w:name w:val="rvts8"/>
    <w:basedOn w:val="a0"/>
    <w:rsid w:val="008C236E"/>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9">
    <w:name w:val="rvts9"/>
    <w:basedOn w:val="a0"/>
    <w:rsid w:val="008C236E"/>
    <w:rPr>
      <w:rFonts w:ascii="Times New Roman" w:hAnsi="Times New Roman" w:cs="Times New Roman" w:hint="default"/>
      <w:b/>
      <w:bCs/>
      <w:i w:val="0"/>
      <w:iCs w:val="0"/>
      <w:strike w:val="0"/>
      <w:dstrike w:val="0"/>
      <w:color w:val="000000"/>
      <w:sz w:val="24"/>
      <w:szCs w:val="24"/>
      <w:u w:val="none"/>
      <w:effect w:val="none"/>
    </w:rPr>
  </w:style>
  <w:style w:type="character" w:customStyle="1" w:styleId="rvts10">
    <w:name w:val="rvts10"/>
    <w:basedOn w:val="a0"/>
    <w:rsid w:val="008C236E"/>
    <w:rPr>
      <w:rFonts w:ascii="Times New Roman" w:hAnsi="Times New Roman" w:cs="Times New Roman" w:hint="default"/>
      <w:b/>
      <w:bCs/>
      <w:i w:val="0"/>
      <w:iCs w:val="0"/>
      <w:strike w:val="0"/>
      <w:dstrike w:val="0"/>
      <w:color w:val="0000FF"/>
      <w:sz w:val="24"/>
      <w:szCs w:val="24"/>
      <w:u w:val="none"/>
      <w:effect w:val="none"/>
    </w:rPr>
  </w:style>
  <w:style w:type="character" w:customStyle="1" w:styleId="rvts11">
    <w:name w:val="rvts11"/>
    <w:basedOn w:val="a0"/>
    <w:rsid w:val="008C236E"/>
    <w:rPr>
      <w:rFonts w:ascii="Times New Roman" w:hAnsi="Times New Roman" w:cs="Times New Roman" w:hint="default"/>
      <w:b w:val="0"/>
      <w:bCs w:val="0"/>
      <w:i/>
      <w:iCs/>
      <w:strike w:val="0"/>
      <w:dstrike w:val="0"/>
      <w:color w:val="000000"/>
      <w:sz w:val="24"/>
      <w:szCs w:val="24"/>
      <w:u w:val="none"/>
      <w:effect w:val="none"/>
    </w:rPr>
  </w:style>
  <w:style w:type="character" w:customStyle="1" w:styleId="rvts12">
    <w:name w:val="rvts12"/>
    <w:basedOn w:val="a0"/>
    <w:rsid w:val="008C236E"/>
    <w:rPr>
      <w:rFonts w:ascii="Times New Roman" w:hAnsi="Times New Roman" w:cs="Times New Roman" w:hint="default"/>
      <w:b w:val="0"/>
      <w:bCs w:val="0"/>
      <w:i/>
      <w:iCs/>
      <w:strike w:val="0"/>
      <w:dstrike w:val="0"/>
      <w:color w:val="0000FF"/>
      <w:sz w:val="24"/>
      <w:szCs w:val="24"/>
      <w:u w:val="none"/>
      <w:effect w:val="none"/>
    </w:rPr>
  </w:style>
  <w:style w:type="character" w:customStyle="1" w:styleId="rvts13">
    <w:name w:val="rvts13"/>
    <w:basedOn w:val="a0"/>
    <w:rsid w:val="008C236E"/>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rvts14">
    <w:name w:val="rvts14"/>
    <w:basedOn w:val="a0"/>
    <w:rsid w:val="008C236E"/>
    <w:rPr>
      <w:rFonts w:ascii="Times New Roman" w:hAnsi="Times New Roman" w:cs="Times New Roman" w:hint="default"/>
      <w:b w:val="0"/>
      <w:bCs w:val="0"/>
      <w:i w:val="0"/>
      <w:iCs w:val="0"/>
      <w:strike w:val="0"/>
      <w:dstrike w:val="0"/>
      <w:color w:val="0000FF"/>
      <w:sz w:val="28"/>
      <w:szCs w:val="28"/>
      <w:u w:val="none"/>
      <w:effect w:val="none"/>
    </w:rPr>
  </w:style>
  <w:style w:type="character" w:customStyle="1" w:styleId="rvts15">
    <w:name w:val="rvts15"/>
    <w:basedOn w:val="a0"/>
    <w:rsid w:val="008C236E"/>
    <w:rPr>
      <w:rFonts w:ascii="Times New Roman" w:hAnsi="Times New Roman" w:cs="Times New Roman" w:hint="default"/>
      <w:b/>
      <w:bCs/>
      <w:i w:val="0"/>
      <w:iCs w:val="0"/>
      <w:strike w:val="0"/>
      <w:dstrike w:val="0"/>
      <w:color w:val="000000"/>
      <w:sz w:val="28"/>
      <w:szCs w:val="28"/>
      <w:u w:val="none"/>
      <w:effect w:val="none"/>
    </w:rPr>
  </w:style>
  <w:style w:type="character" w:customStyle="1" w:styleId="rvts16">
    <w:name w:val="rvts16"/>
    <w:basedOn w:val="a0"/>
    <w:rsid w:val="008C236E"/>
    <w:rPr>
      <w:rFonts w:ascii="Times New Roman" w:hAnsi="Times New Roman" w:cs="Times New Roman" w:hint="default"/>
      <w:b/>
      <w:bCs/>
      <w:i w:val="0"/>
      <w:iCs w:val="0"/>
      <w:strike w:val="0"/>
      <w:dstrike w:val="0"/>
      <w:color w:val="0000FF"/>
      <w:sz w:val="28"/>
      <w:szCs w:val="28"/>
      <w:u w:val="none"/>
      <w:effect w:val="none"/>
    </w:rPr>
  </w:style>
  <w:style w:type="character" w:customStyle="1" w:styleId="rvts17">
    <w:name w:val="rvts17"/>
    <w:basedOn w:val="a0"/>
    <w:rsid w:val="008C236E"/>
    <w:rPr>
      <w:rFonts w:ascii="Times New Roman" w:hAnsi="Times New Roman" w:cs="Times New Roman" w:hint="default"/>
      <w:b w:val="0"/>
      <w:bCs w:val="0"/>
      <w:i/>
      <w:iCs/>
      <w:strike w:val="0"/>
      <w:dstrike w:val="0"/>
      <w:color w:val="000000"/>
      <w:sz w:val="28"/>
      <w:szCs w:val="28"/>
      <w:u w:val="none"/>
      <w:effect w:val="none"/>
    </w:rPr>
  </w:style>
  <w:style w:type="character" w:customStyle="1" w:styleId="rvts18">
    <w:name w:val="rvts18"/>
    <w:basedOn w:val="a0"/>
    <w:rsid w:val="008C236E"/>
    <w:rPr>
      <w:rFonts w:ascii="Times New Roman" w:hAnsi="Times New Roman" w:cs="Times New Roman" w:hint="default"/>
      <w:b w:val="0"/>
      <w:bCs w:val="0"/>
      <w:i/>
      <w:iCs/>
      <w:strike w:val="0"/>
      <w:dstrike w:val="0"/>
      <w:color w:val="0000FF"/>
      <w:sz w:val="28"/>
      <w:szCs w:val="28"/>
      <w:u w:val="none"/>
      <w:effect w:val="none"/>
    </w:rPr>
  </w:style>
  <w:style w:type="character" w:customStyle="1" w:styleId="rvts19">
    <w:name w:val="rvts19"/>
    <w:basedOn w:val="a0"/>
    <w:rsid w:val="008C236E"/>
    <w:rPr>
      <w:rFonts w:ascii="Times New Roman" w:hAnsi="Times New Roman" w:cs="Times New Roman" w:hint="default"/>
      <w:b/>
      <w:bCs/>
      <w:i/>
      <w:iCs/>
      <w:strike w:val="0"/>
      <w:dstrike w:val="0"/>
      <w:color w:val="000000"/>
      <w:sz w:val="28"/>
      <w:szCs w:val="28"/>
      <w:u w:val="none"/>
      <w:effect w:val="none"/>
    </w:rPr>
  </w:style>
  <w:style w:type="character" w:customStyle="1" w:styleId="rvts20">
    <w:name w:val="rvts20"/>
    <w:basedOn w:val="a0"/>
    <w:rsid w:val="008C236E"/>
    <w:rPr>
      <w:rFonts w:ascii="Times New Roman" w:hAnsi="Times New Roman" w:cs="Times New Roman" w:hint="default"/>
      <w:b/>
      <w:bCs/>
      <w:i/>
      <w:iCs/>
      <w:strike w:val="0"/>
      <w:dstrike w:val="0"/>
      <w:color w:val="0000FF"/>
      <w:sz w:val="28"/>
      <w:szCs w:val="28"/>
      <w:u w:val="none"/>
      <w:effect w:val="none"/>
    </w:rPr>
  </w:style>
  <w:style w:type="character" w:customStyle="1" w:styleId="rvts21">
    <w:name w:val="rvts21"/>
    <w:basedOn w:val="a0"/>
    <w:rsid w:val="008C236E"/>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rvts22">
    <w:name w:val="rvts22"/>
    <w:basedOn w:val="a0"/>
    <w:rsid w:val="008C236E"/>
    <w:rPr>
      <w:rFonts w:ascii="Times New Roman" w:hAnsi="Times New Roman" w:cs="Times New Roman" w:hint="default"/>
      <w:b w:val="0"/>
      <w:bCs w:val="0"/>
      <w:i w:val="0"/>
      <w:iCs w:val="0"/>
      <w:strike w:val="0"/>
      <w:dstrike w:val="0"/>
      <w:color w:val="0000FF"/>
      <w:sz w:val="32"/>
      <w:szCs w:val="32"/>
      <w:u w:val="none"/>
      <w:effect w:val="none"/>
    </w:rPr>
  </w:style>
  <w:style w:type="character" w:customStyle="1" w:styleId="rvts23">
    <w:name w:val="rvts23"/>
    <w:basedOn w:val="a0"/>
    <w:rsid w:val="008C236E"/>
    <w:rPr>
      <w:rFonts w:ascii="Times New Roman" w:hAnsi="Times New Roman" w:cs="Times New Roman" w:hint="default"/>
      <w:b/>
      <w:bCs/>
      <w:i w:val="0"/>
      <w:iCs w:val="0"/>
      <w:strike w:val="0"/>
      <w:dstrike w:val="0"/>
      <w:color w:val="000000"/>
      <w:sz w:val="32"/>
      <w:szCs w:val="32"/>
      <w:u w:val="none"/>
      <w:effect w:val="none"/>
    </w:rPr>
  </w:style>
  <w:style w:type="character" w:customStyle="1" w:styleId="rvts24">
    <w:name w:val="rvts24"/>
    <w:basedOn w:val="a0"/>
    <w:rsid w:val="008C236E"/>
    <w:rPr>
      <w:rFonts w:ascii="Times New Roman" w:hAnsi="Times New Roman" w:cs="Times New Roman" w:hint="default"/>
      <w:b/>
      <w:bCs/>
      <w:i w:val="0"/>
      <w:iCs w:val="0"/>
      <w:strike w:val="0"/>
      <w:dstrike w:val="0"/>
      <w:color w:val="0000FF"/>
      <w:sz w:val="32"/>
      <w:szCs w:val="32"/>
      <w:u w:val="none"/>
      <w:effect w:val="none"/>
    </w:rPr>
  </w:style>
  <w:style w:type="character" w:customStyle="1" w:styleId="rvts25">
    <w:name w:val="rvts25"/>
    <w:basedOn w:val="a0"/>
    <w:rsid w:val="008C236E"/>
    <w:rPr>
      <w:rFonts w:ascii="Times New Roman" w:hAnsi="Times New Roman" w:cs="Times New Roman" w:hint="default"/>
      <w:b w:val="0"/>
      <w:bCs w:val="0"/>
      <w:i/>
      <w:iCs/>
      <w:strike w:val="0"/>
      <w:dstrike w:val="0"/>
      <w:color w:val="000000"/>
      <w:sz w:val="32"/>
      <w:szCs w:val="32"/>
      <w:u w:val="none"/>
      <w:effect w:val="none"/>
    </w:rPr>
  </w:style>
  <w:style w:type="character" w:customStyle="1" w:styleId="rvts26">
    <w:name w:val="rvts26"/>
    <w:basedOn w:val="a0"/>
    <w:rsid w:val="008C236E"/>
    <w:rPr>
      <w:rFonts w:ascii="Times New Roman" w:hAnsi="Times New Roman" w:cs="Times New Roman" w:hint="default"/>
      <w:b w:val="0"/>
      <w:bCs w:val="0"/>
      <w:i/>
      <w:iCs/>
      <w:strike w:val="0"/>
      <w:dstrike w:val="0"/>
      <w:color w:val="0000FF"/>
      <w:sz w:val="32"/>
      <w:szCs w:val="32"/>
      <w:u w:val="none"/>
      <w:effect w:val="none"/>
    </w:rPr>
  </w:style>
  <w:style w:type="character" w:customStyle="1" w:styleId="rvts27">
    <w:name w:val="rvts27"/>
    <w:basedOn w:val="a0"/>
    <w:rsid w:val="008C236E"/>
    <w:rPr>
      <w:rFonts w:ascii="Times New Roman" w:hAnsi="Times New Roman" w:cs="Times New Roman" w:hint="default"/>
      <w:b/>
      <w:bCs/>
      <w:i/>
      <w:iCs/>
      <w:strike w:val="0"/>
      <w:dstrike w:val="0"/>
      <w:color w:val="000000"/>
      <w:sz w:val="32"/>
      <w:szCs w:val="32"/>
      <w:u w:val="none"/>
      <w:effect w:val="none"/>
    </w:rPr>
  </w:style>
  <w:style w:type="character" w:customStyle="1" w:styleId="rvts28">
    <w:name w:val="rvts28"/>
    <w:basedOn w:val="a0"/>
    <w:rsid w:val="008C236E"/>
    <w:rPr>
      <w:rFonts w:ascii="Times New Roman" w:hAnsi="Times New Roman" w:cs="Times New Roman" w:hint="default"/>
      <w:b/>
      <w:bCs/>
      <w:i/>
      <w:iCs/>
      <w:strike w:val="0"/>
      <w:dstrike w:val="0"/>
      <w:color w:val="0000FF"/>
      <w:sz w:val="32"/>
      <w:szCs w:val="32"/>
      <w:u w:val="none"/>
      <w:effect w:val="none"/>
    </w:rPr>
  </w:style>
  <w:style w:type="character" w:customStyle="1" w:styleId="rvts29">
    <w:name w:val="rvts29"/>
    <w:basedOn w:val="a0"/>
    <w:rsid w:val="008C236E"/>
    <w:rPr>
      <w:rFonts w:ascii="Courier New" w:hAnsi="Courier New" w:cs="Courier New" w:hint="default"/>
      <w:b/>
      <w:bCs/>
      <w:i w:val="0"/>
      <w:iCs w:val="0"/>
      <w:strike w:val="0"/>
      <w:dstrike w:val="0"/>
      <w:color w:val="000000"/>
      <w:spacing w:val="30"/>
      <w:sz w:val="24"/>
      <w:szCs w:val="24"/>
      <w:u w:val="none"/>
      <w:effect w:val="none"/>
    </w:rPr>
  </w:style>
  <w:style w:type="character" w:customStyle="1" w:styleId="rvts30">
    <w:name w:val="rvts30"/>
    <w:basedOn w:val="a0"/>
    <w:rsid w:val="008C236E"/>
    <w:rPr>
      <w:rFonts w:ascii="Courier New" w:hAnsi="Courier New" w:cs="Courier New" w:hint="default"/>
      <w:b/>
      <w:bCs/>
      <w:i w:val="0"/>
      <w:iCs w:val="0"/>
      <w:strike w:val="0"/>
      <w:dstrike w:val="0"/>
      <w:color w:val="0000FF"/>
      <w:spacing w:val="30"/>
      <w:sz w:val="24"/>
      <w:szCs w:val="24"/>
      <w:u w:val="none"/>
      <w:effect w:val="none"/>
    </w:rPr>
  </w:style>
  <w:style w:type="character" w:customStyle="1" w:styleId="rvts31">
    <w:name w:val="rvts31"/>
    <w:basedOn w:val="a0"/>
    <w:rsid w:val="008C236E"/>
    <w:rPr>
      <w:rFonts w:ascii="Courier New" w:hAnsi="Courier New" w:cs="Courier New" w:hint="default"/>
      <w:b w:val="0"/>
      <w:bCs w:val="0"/>
      <w:i w:val="0"/>
      <w:iCs w:val="0"/>
      <w:strike w:val="0"/>
      <w:dstrike w:val="0"/>
      <w:color w:val="000000"/>
      <w:spacing w:val="30"/>
      <w:sz w:val="24"/>
      <w:szCs w:val="24"/>
      <w:u w:val="none"/>
      <w:effect w:val="none"/>
    </w:rPr>
  </w:style>
  <w:style w:type="character" w:customStyle="1" w:styleId="rvts32">
    <w:name w:val="rvts32"/>
    <w:basedOn w:val="a0"/>
    <w:rsid w:val="008C236E"/>
    <w:rPr>
      <w:rFonts w:ascii="Courier New" w:hAnsi="Courier New" w:cs="Courier New" w:hint="default"/>
      <w:b w:val="0"/>
      <w:bCs w:val="0"/>
      <w:i w:val="0"/>
      <w:iCs w:val="0"/>
      <w:strike w:val="0"/>
      <w:dstrike w:val="0"/>
      <w:color w:val="0000FF"/>
      <w:spacing w:val="30"/>
      <w:sz w:val="24"/>
      <w:szCs w:val="24"/>
      <w:u w:val="none"/>
      <w:effect w:val="none"/>
    </w:rPr>
  </w:style>
  <w:style w:type="character" w:customStyle="1" w:styleId="rvts33">
    <w:name w:val="rvts33"/>
    <w:basedOn w:val="a0"/>
    <w:rsid w:val="008C236E"/>
    <w:rPr>
      <w:rFonts w:ascii="Courier New" w:hAnsi="Courier New" w:cs="Courier New" w:hint="default"/>
      <w:b w:val="0"/>
      <w:bCs w:val="0"/>
      <w:i/>
      <w:iCs/>
      <w:strike w:val="0"/>
      <w:dstrike w:val="0"/>
      <w:color w:val="000000"/>
      <w:spacing w:val="30"/>
      <w:sz w:val="24"/>
      <w:szCs w:val="24"/>
      <w:u w:val="none"/>
      <w:effect w:val="none"/>
    </w:rPr>
  </w:style>
  <w:style w:type="character" w:customStyle="1" w:styleId="rvts34">
    <w:name w:val="rvts34"/>
    <w:basedOn w:val="a0"/>
    <w:rsid w:val="008C236E"/>
    <w:rPr>
      <w:rFonts w:ascii="Courier New" w:hAnsi="Courier New" w:cs="Courier New" w:hint="default"/>
      <w:b w:val="0"/>
      <w:bCs w:val="0"/>
      <w:i/>
      <w:iCs/>
      <w:strike w:val="0"/>
      <w:dstrike w:val="0"/>
      <w:color w:val="0000FF"/>
      <w:spacing w:val="30"/>
      <w:sz w:val="24"/>
      <w:szCs w:val="24"/>
      <w:u w:val="none"/>
      <w:effect w:val="none"/>
    </w:rPr>
  </w:style>
  <w:style w:type="character" w:customStyle="1" w:styleId="rvts35">
    <w:name w:val="rvts35"/>
    <w:basedOn w:val="a0"/>
    <w:rsid w:val="008C236E"/>
    <w:rPr>
      <w:rFonts w:ascii="Courier New" w:hAnsi="Courier New" w:cs="Courier New" w:hint="default"/>
      <w:b/>
      <w:bCs/>
      <w:i/>
      <w:iCs/>
      <w:strike w:val="0"/>
      <w:dstrike w:val="0"/>
      <w:color w:val="000000"/>
      <w:spacing w:val="30"/>
      <w:sz w:val="24"/>
      <w:szCs w:val="24"/>
      <w:u w:val="none"/>
      <w:effect w:val="none"/>
    </w:rPr>
  </w:style>
  <w:style w:type="character" w:customStyle="1" w:styleId="rvts36">
    <w:name w:val="rvts36"/>
    <w:basedOn w:val="a0"/>
    <w:rsid w:val="008C236E"/>
    <w:rPr>
      <w:rFonts w:ascii="Courier New" w:hAnsi="Courier New" w:cs="Courier New" w:hint="default"/>
      <w:b/>
      <w:bCs/>
      <w:i/>
      <w:iCs/>
      <w:strike w:val="0"/>
      <w:dstrike w:val="0"/>
      <w:color w:val="0000FF"/>
      <w:spacing w:val="30"/>
      <w:sz w:val="24"/>
      <w:szCs w:val="24"/>
      <w:u w:val="none"/>
      <w:effect w:val="none"/>
    </w:rPr>
  </w:style>
  <w:style w:type="character" w:customStyle="1" w:styleId="rvts37">
    <w:name w:val="rvts37"/>
    <w:basedOn w:val="a0"/>
    <w:rsid w:val="008C236E"/>
    <w:rPr>
      <w:rFonts w:ascii="Times New Roman" w:hAnsi="Times New Roman" w:cs="Times New Roman" w:hint="default"/>
      <w:b/>
      <w:bCs/>
      <w:i w:val="0"/>
      <w:iCs w:val="0"/>
      <w:strike w:val="0"/>
      <w:dstrike w:val="0"/>
      <w:color w:val="000000"/>
      <w:sz w:val="16"/>
      <w:szCs w:val="16"/>
      <w:u w:val="none"/>
      <w:effect w:val="none"/>
      <w:vertAlign w:val="superscript"/>
    </w:rPr>
  </w:style>
  <w:style w:type="character" w:customStyle="1" w:styleId="rvts38">
    <w:name w:val="rvts38"/>
    <w:basedOn w:val="a0"/>
    <w:rsid w:val="008C236E"/>
    <w:rPr>
      <w:rFonts w:ascii="Times New Roman" w:hAnsi="Times New Roman" w:cs="Times New Roman" w:hint="default"/>
      <w:b/>
      <w:bCs/>
      <w:i w:val="0"/>
      <w:iCs w:val="0"/>
      <w:strike w:val="0"/>
      <w:dstrike w:val="0"/>
      <w:color w:val="0000FF"/>
      <w:sz w:val="16"/>
      <w:szCs w:val="16"/>
      <w:u w:val="none"/>
      <w:effect w:val="none"/>
      <w:vertAlign w:val="superscript"/>
    </w:rPr>
  </w:style>
  <w:style w:type="character" w:customStyle="1" w:styleId="rvts39">
    <w:name w:val="rvts39"/>
    <w:basedOn w:val="a0"/>
    <w:rsid w:val="008C236E"/>
    <w:rPr>
      <w:rFonts w:ascii="Courier New" w:hAnsi="Courier New" w:cs="Courier New" w:hint="default"/>
      <w:b/>
      <w:bCs/>
      <w:i w:val="0"/>
      <w:iCs w:val="0"/>
      <w:strike w:val="0"/>
      <w:dstrike w:val="0"/>
      <w:color w:val="000000"/>
      <w:sz w:val="24"/>
      <w:szCs w:val="24"/>
      <w:u w:val="none"/>
      <w:effect w:val="none"/>
    </w:rPr>
  </w:style>
  <w:style w:type="character" w:customStyle="1" w:styleId="rvts40">
    <w:name w:val="rvts40"/>
    <w:basedOn w:val="a0"/>
    <w:rsid w:val="008C236E"/>
    <w:rPr>
      <w:rFonts w:ascii="Times New Roman" w:hAnsi="Times New Roman" w:cs="Times New Roman" w:hint="default"/>
      <w:b/>
      <w:bCs/>
      <w:i w:val="0"/>
      <w:iCs w:val="0"/>
      <w:strike w:val="0"/>
      <w:dstrike w:val="0"/>
      <w:color w:val="000000"/>
      <w:sz w:val="16"/>
      <w:szCs w:val="16"/>
      <w:u w:val="none"/>
      <w:effect w:val="none"/>
      <w:vertAlign w:val="subscript"/>
    </w:rPr>
  </w:style>
  <w:style w:type="character" w:customStyle="1" w:styleId="rvts41">
    <w:name w:val="rvts41"/>
    <w:basedOn w:val="a0"/>
    <w:rsid w:val="008C236E"/>
    <w:rPr>
      <w:rFonts w:ascii="Times New Roman" w:hAnsi="Times New Roman" w:cs="Times New Roman" w:hint="default"/>
      <w:b/>
      <w:bCs/>
      <w:i w:val="0"/>
      <w:iCs w:val="0"/>
      <w:strike w:val="0"/>
      <w:dstrike w:val="0"/>
      <w:color w:val="0000FF"/>
      <w:sz w:val="16"/>
      <w:szCs w:val="16"/>
      <w:u w:val="none"/>
      <w:effect w:val="none"/>
      <w:vertAlign w:val="subscript"/>
    </w:rPr>
  </w:style>
  <w:style w:type="character" w:customStyle="1" w:styleId="rvts42">
    <w:name w:val="rvts42"/>
    <w:basedOn w:val="a0"/>
    <w:rsid w:val="008C236E"/>
    <w:rPr>
      <w:rFonts w:ascii="Courier New" w:hAnsi="Courier New" w:cs="Courier New" w:hint="default"/>
      <w:b w:val="0"/>
      <w:bCs w:val="0"/>
      <w:i w:val="0"/>
      <w:iCs w:val="0"/>
      <w:strike w:val="0"/>
      <w:dstrike w:val="0"/>
      <w:color w:val="000000"/>
      <w:sz w:val="24"/>
      <w:szCs w:val="24"/>
      <w:u w:val="none"/>
      <w:effect w:val="none"/>
    </w:rPr>
  </w:style>
  <w:style w:type="character" w:customStyle="1" w:styleId="rvts43">
    <w:name w:val="rvts43"/>
    <w:basedOn w:val="a0"/>
    <w:rsid w:val="008C236E"/>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44">
    <w:name w:val="rvts44"/>
    <w:basedOn w:val="a0"/>
    <w:rsid w:val="008C236E"/>
    <w:rPr>
      <w:rFonts w:ascii="Times New Roman" w:hAnsi="Times New Roman" w:cs="Times New Roman" w:hint="default"/>
      <w:b/>
      <w:bCs/>
      <w:i w:val="0"/>
      <w:iCs w:val="0"/>
      <w:strike w:val="0"/>
      <w:dstrike w:val="0"/>
      <w:color w:val="000000"/>
      <w:sz w:val="24"/>
      <w:szCs w:val="24"/>
      <w:u w:val="none"/>
      <w:effect w:val="none"/>
    </w:rPr>
  </w:style>
  <w:style w:type="character" w:customStyle="1" w:styleId="rvts45">
    <w:name w:val="rvts45"/>
    <w:basedOn w:val="a0"/>
    <w:rsid w:val="008C236E"/>
    <w:rPr>
      <w:rFonts w:ascii="Times New Roman" w:hAnsi="Times New Roman" w:cs="Times New Roman" w:hint="default"/>
      <w:b/>
      <w:bCs/>
      <w:i w:val="0"/>
      <w:iCs w:val="0"/>
      <w:strike w:val="0"/>
      <w:dstrike w:val="0"/>
      <w:color w:val="0000FF"/>
      <w:sz w:val="24"/>
      <w:szCs w:val="24"/>
      <w:u w:val="none"/>
      <w:effect w:val="none"/>
    </w:rPr>
  </w:style>
  <w:style w:type="character" w:customStyle="1" w:styleId="rvts46">
    <w:name w:val="rvts46"/>
    <w:basedOn w:val="a0"/>
    <w:rsid w:val="008C236E"/>
    <w:rPr>
      <w:rFonts w:ascii="Times New Roman" w:hAnsi="Times New Roman" w:cs="Times New Roman" w:hint="default"/>
      <w:b w:val="0"/>
      <w:bCs w:val="0"/>
      <w:i/>
      <w:iCs/>
      <w:strike w:val="0"/>
      <w:dstrike w:val="0"/>
      <w:color w:val="000000"/>
      <w:sz w:val="24"/>
      <w:szCs w:val="24"/>
      <w:u w:val="none"/>
      <w:effect w:val="none"/>
    </w:rPr>
  </w:style>
  <w:style w:type="character" w:customStyle="1" w:styleId="rvts47">
    <w:name w:val="rvts47"/>
    <w:basedOn w:val="a0"/>
    <w:rsid w:val="008C236E"/>
    <w:rPr>
      <w:rFonts w:ascii="Times New Roman" w:hAnsi="Times New Roman" w:cs="Times New Roman" w:hint="default"/>
      <w:b w:val="0"/>
      <w:bCs w:val="0"/>
      <w:i/>
      <w:iCs/>
      <w:strike w:val="0"/>
      <w:dstrike w:val="0"/>
      <w:color w:val="0000FF"/>
      <w:sz w:val="24"/>
      <w:szCs w:val="24"/>
      <w:u w:val="none"/>
      <w:effect w:val="none"/>
    </w:rPr>
  </w:style>
  <w:style w:type="character" w:customStyle="1" w:styleId="rvts48">
    <w:name w:val="rvts48"/>
    <w:basedOn w:val="a0"/>
    <w:rsid w:val="008C236E"/>
    <w:rPr>
      <w:rFonts w:ascii="Times New Roman" w:hAnsi="Times New Roman" w:cs="Times New Roman" w:hint="default"/>
      <w:b/>
      <w:bCs/>
      <w:i/>
      <w:iCs/>
      <w:strike w:val="0"/>
      <w:dstrike w:val="0"/>
      <w:color w:val="000000"/>
      <w:sz w:val="24"/>
      <w:szCs w:val="24"/>
      <w:u w:val="none"/>
      <w:effect w:val="none"/>
    </w:rPr>
  </w:style>
  <w:style w:type="character" w:customStyle="1" w:styleId="rvts49">
    <w:name w:val="rvts49"/>
    <w:basedOn w:val="a0"/>
    <w:rsid w:val="008C236E"/>
    <w:rPr>
      <w:rFonts w:ascii="Times New Roman" w:hAnsi="Times New Roman" w:cs="Times New Roman" w:hint="default"/>
      <w:b/>
      <w:bCs/>
      <w:i/>
      <w:iCs/>
      <w:strike w:val="0"/>
      <w:dstrike w:val="0"/>
      <w:color w:val="0000FF"/>
      <w:sz w:val="24"/>
      <w:szCs w:val="24"/>
      <w:u w:val="none"/>
      <w:effect w:val="none"/>
    </w:rPr>
  </w:style>
  <w:style w:type="character" w:customStyle="1" w:styleId="rvts50">
    <w:name w:val="rvts50"/>
    <w:basedOn w:val="a0"/>
    <w:rsid w:val="008C236E"/>
    <w:rPr>
      <w:rFonts w:ascii="Times New Roman" w:hAnsi="Times New Roman" w:cs="Times New Roman" w:hint="default"/>
      <w:b w:val="0"/>
      <w:bCs w:val="0"/>
      <w:i w:val="0"/>
      <w:iCs w:val="0"/>
      <w:strike w:val="0"/>
      <w:dstrike w:val="0"/>
      <w:color w:val="000000"/>
      <w:spacing w:val="30"/>
      <w:sz w:val="24"/>
      <w:szCs w:val="24"/>
      <w:u w:val="none"/>
      <w:effect w:val="none"/>
    </w:rPr>
  </w:style>
  <w:style w:type="character" w:customStyle="1" w:styleId="rvts51">
    <w:name w:val="rvts51"/>
    <w:basedOn w:val="a0"/>
    <w:rsid w:val="008C236E"/>
    <w:rPr>
      <w:rFonts w:ascii="Times New Roman" w:hAnsi="Times New Roman" w:cs="Times New Roman" w:hint="default"/>
      <w:b w:val="0"/>
      <w:bCs w:val="0"/>
      <w:i w:val="0"/>
      <w:iCs w:val="0"/>
      <w:strike w:val="0"/>
      <w:dstrike w:val="0"/>
      <w:color w:val="0000FF"/>
      <w:spacing w:val="30"/>
      <w:sz w:val="24"/>
      <w:szCs w:val="24"/>
      <w:u w:val="none"/>
      <w:effect w:val="none"/>
    </w:rPr>
  </w:style>
  <w:style w:type="character" w:customStyle="1" w:styleId="rvts52">
    <w:name w:val="rvts52"/>
    <w:basedOn w:val="a0"/>
    <w:rsid w:val="008C236E"/>
    <w:rPr>
      <w:rFonts w:ascii="Times New Roman" w:hAnsi="Times New Roman" w:cs="Times New Roman" w:hint="default"/>
      <w:b/>
      <w:bCs/>
      <w:i w:val="0"/>
      <w:iCs w:val="0"/>
      <w:strike w:val="0"/>
      <w:dstrike w:val="0"/>
      <w:color w:val="000000"/>
      <w:spacing w:val="30"/>
      <w:sz w:val="24"/>
      <w:szCs w:val="24"/>
      <w:u w:val="none"/>
      <w:effect w:val="none"/>
    </w:rPr>
  </w:style>
  <w:style w:type="character" w:customStyle="1" w:styleId="rvts53">
    <w:name w:val="rvts53"/>
    <w:basedOn w:val="a0"/>
    <w:rsid w:val="008C236E"/>
    <w:rPr>
      <w:rFonts w:ascii="Times New Roman" w:hAnsi="Times New Roman" w:cs="Times New Roman" w:hint="default"/>
      <w:b/>
      <w:bCs/>
      <w:i w:val="0"/>
      <w:iCs w:val="0"/>
      <w:strike w:val="0"/>
      <w:dstrike w:val="0"/>
      <w:color w:val="0000FF"/>
      <w:spacing w:val="30"/>
      <w:sz w:val="24"/>
      <w:szCs w:val="24"/>
      <w:u w:val="none"/>
      <w:effect w:val="none"/>
    </w:rPr>
  </w:style>
  <w:style w:type="character" w:customStyle="1" w:styleId="rvts54">
    <w:name w:val="rvts54"/>
    <w:basedOn w:val="a0"/>
    <w:rsid w:val="008C236E"/>
    <w:rPr>
      <w:rFonts w:ascii="Times New Roman" w:hAnsi="Times New Roman" w:cs="Times New Roman" w:hint="default"/>
      <w:b w:val="0"/>
      <w:bCs w:val="0"/>
      <w:i/>
      <w:iCs/>
      <w:strike w:val="0"/>
      <w:dstrike w:val="0"/>
      <w:color w:val="000000"/>
      <w:spacing w:val="30"/>
      <w:sz w:val="24"/>
      <w:szCs w:val="24"/>
      <w:u w:val="none"/>
      <w:effect w:val="none"/>
    </w:rPr>
  </w:style>
  <w:style w:type="character" w:customStyle="1" w:styleId="rvts55">
    <w:name w:val="rvts55"/>
    <w:basedOn w:val="a0"/>
    <w:rsid w:val="008C236E"/>
    <w:rPr>
      <w:rFonts w:ascii="Times New Roman" w:hAnsi="Times New Roman" w:cs="Times New Roman" w:hint="default"/>
      <w:b w:val="0"/>
      <w:bCs w:val="0"/>
      <w:i/>
      <w:iCs/>
      <w:strike w:val="0"/>
      <w:dstrike w:val="0"/>
      <w:color w:val="0000FF"/>
      <w:spacing w:val="30"/>
      <w:sz w:val="24"/>
      <w:szCs w:val="24"/>
      <w:u w:val="none"/>
      <w:effect w:val="none"/>
    </w:rPr>
  </w:style>
  <w:style w:type="character" w:customStyle="1" w:styleId="rvts56">
    <w:name w:val="rvts56"/>
    <w:basedOn w:val="a0"/>
    <w:rsid w:val="008C236E"/>
    <w:rPr>
      <w:rFonts w:ascii="Times New Roman" w:hAnsi="Times New Roman" w:cs="Times New Roman" w:hint="default"/>
      <w:b/>
      <w:bCs/>
      <w:i/>
      <w:iCs/>
      <w:strike w:val="0"/>
      <w:dstrike w:val="0"/>
      <w:color w:val="000000"/>
      <w:spacing w:val="30"/>
      <w:sz w:val="24"/>
      <w:szCs w:val="24"/>
      <w:u w:val="none"/>
      <w:effect w:val="none"/>
    </w:rPr>
  </w:style>
  <w:style w:type="character" w:customStyle="1" w:styleId="rvts57">
    <w:name w:val="rvts57"/>
    <w:basedOn w:val="a0"/>
    <w:rsid w:val="008C236E"/>
    <w:rPr>
      <w:rFonts w:ascii="Times New Roman" w:hAnsi="Times New Roman" w:cs="Times New Roman" w:hint="default"/>
      <w:b/>
      <w:bCs/>
      <w:i/>
      <w:iCs/>
      <w:strike w:val="0"/>
      <w:dstrike w:val="0"/>
      <w:color w:val="0000FF"/>
      <w:spacing w:val="30"/>
      <w:sz w:val="24"/>
      <w:szCs w:val="24"/>
      <w:u w:val="none"/>
      <w:effect w:val="none"/>
    </w:rPr>
  </w:style>
  <w:style w:type="character" w:customStyle="1" w:styleId="rvts58">
    <w:name w:val="rvts58"/>
    <w:basedOn w:val="a0"/>
    <w:rsid w:val="008C236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rvts59">
    <w:name w:val="rvts59"/>
    <w:basedOn w:val="a0"/>
    <w:rsid w:val="008C236E"/>
    <w:rPr>
      <w:rFonts w:ascii="Times New Roman" w:hAnsi="Times New Roman" w:cs="Times New Roman" w:hint="default"/>
      <w:b w:val="0"/>
      <w:bCs w:val="0"/>
      <w:i w:val="0"/>
      <w:iCs w:val="0"/>
      <w:strike w:val="0"/>
      <w:dstrike w:val="0"/>
      <w:color w:val="0000FF"/>
      <w:sz w:val="16"/>
      <w:szCs w:val="16"/>
      <w:u w:val="none"/>
      <w:effect w:val="none"/>
    </w:rPr>
  </w:style>
  <w:style w:type="character" w:customStyle="1" w:styleId="rvts60">
    <w:name w:val="rvts60"/>
    <w:basedOn w:val="a0"/>
    <w:rsid w:val="008C236E"/>
    <w:rPr>
      <w:rFonts w:ascii="Courier New" w:hAnsi="Courier New" w:cs="Courier New" w:hint="default"/>
      <w:b w:val="0"/>
      <w:bCs w:val="0"/>
      <w:i w:val="0"/>
      <w:iCs w:val="0"/>
      <w:strike w:val="0"/>
      <w:dstrike w:val="0"/>
      <w:color w:val="000000"/>
      <w:sz w:val="16"/>
      <w:szCs w:val="16"/>
      <w:u w:val="none"/>
      <w:effect w:val="none"/>
    </w:rPr>
  </w:style>
  <w:style w:type="character" w:customStyle="1" w:styleId="rvts61">
    <w:name w:val="rvts61"/>
    <w:basedOn w:val="a0"/>
    <w:rsid w:val="008C236E"/>
    <w:rPr>
      <w:rFonts w:ascii="Courier New" w:hAnsi="Courier New" w:cs="Courier New" w:hint="default"/>
      <w:b w:val="0"/>
      <w:bCs w:val="0"/>
      <w:i w:val="0"/>
      <w:iCs w:val="0"/>
      <w:strike w:val="0"/>
      <w:dstrike w:val="0"/>
      <w:color w:val="0000FF"/>
      <w:sz w:val="16"/>
      <w:szCs w:val="16"/>
      <w:u w:val="none"/>
      <w:effect w:val="none"/>
    </w:rPr>
  </w:style>
  <w:style w:type="character" w:customStyle="1" w:styleId="rvts62">
    <w:name w:val="rvts62"/>
    <w:basedOn w:val="a0"/>
    <w:rsid w:val="008C236E"/>
    <w:rPr>
      <w:rFonts w:ascii="Times New Roman" w:hAnsi="Times New Roman" w:cs="Times New Roman" w:hint="default"/>
      <w:b/>
      <w:bCs/>
      <w:i w:val="0"/>
      <w:iCs w:val="0"/>
      <w:strike w:val="0"/>
      <w:dstrike w:val="0"/>
      <w:color w:val="000000"/>
      <w:spacing w:val="60"/>
      <w:sz w:val="32"/>
      <w:szCs w:val="32"/>
      <w:u w:val="none"/>
      <w:effect w:val="none"/>
    </w:rPr>
  </w:style>
  <w:style w:type="character" w:customStyle="1" w:styleId="rvts63">
    <w:name w:val="rvts63"/>
    <w:basedOn w:val="a0"/>
    <w:rsid w:val="008C236E"/>
    <w:rPr>
      <w:rFonts w:ascii="Times New Roman" w:hAnsi="Times New Roman" w:cs="Times New Roman" w:hint="default"/>
      <w:b/>
      <w:bCs/>
      <w:i w:val="0"/>
      <w:iCs w:val="0"/>
      <w:strike w:val="0"/>
      <w:dstrike w:val="0"/>
      <w:color w:val="0000FF"/>
      <w:spacing w:val="60"/>
      <w:sz w:val="32"/>
      <w:szCs w:val="32"/>
      <w:u w:val="none"/>
      <w:effect w:val="none"/>
    </w:rPr>
  </w:style>
  <w:style w:type="character" w:customStyle="1" w:styleId="rvts64">
    <w:name w:val="rvts64"/>
    <w:basedOn w:val="a0"/>
    <w:rsid w:val="008C236E"/>
    <w:rPr>
      <w:rFonts w:ascii="Times New Roman" w:hAnsi="Times New Roman" w:cs="Times New Roman" w:hint="default"/>
      <w:b/>
      <w:bCs/>
      <w:i w:val="0"/>
      <w:iCs w:val="0"/>
      <w:strike w:val="0"/>
      <w:dstrike w:val="0"/>
      <w:color w:val="000000"/>
      <w:sz w:val="36"/>
      <w:szCs w:val="36"/>
      <w:u w:val="none"/>
      <w:effect w:val="none"/>
    </w:rPr>
  </w:style>
  <w:style w:type="character" w:customStyle="1" w:styleId="rvts65">
    <w:name w:val="rvts65"/>
    <w:basedOn w:val="a0"/>
    <w:rsid w:val="008C236E"/>
    <w:rPr>
      <w:rFonts w:ascii="Times New Roman" w:hAnsi="Times New Roman" w:cs="Times New Roman" w:hint="default"/>
      <w:b/>
      <w:bCs/>
      <w:i w:val="0"/>
      <w:iCs w:val="0"/>
      <w:strike w:val="0"/>
      <w:dstrike w:val="0"/>
      <w:color w:val="0000FF"/>
      <w:sz w:val="36"/>
      <w:szCs w:val="36"/>
      <w:u w:val="none"/>
      <w:effect w:val="none"/>
    </w:rPr>
  </w:style>
  <w:style w:type="character" w:customStyle="1" w:styleId="rvts66">
    <w:name w:val="rvts66"/>
    <w:basedOn w:val="a0"/>
    <w:rsid w:val="008C236E"/>
    <w:rPr>
      <w:rFonts w:ascii="Times New Roman" w:hAnsi="Times New Roman" w:cs="Times New Roman" w:hint="default"/>
      <w:b/>
      <w:bCs/>
      <w:i/>
      <w:iCs/>
      <w:strike w:val="0"/>
      <w:dstrike w:val="0"/>
      <w:color w:val="000000"/>
      <w:sz w:val="36"/>
      <w:szCs w:val="36"/>
      <w:u w:val="none"/>
      <w:effect w:val="none"/>
    </w:rPr>
  </w:style>
  <w:style w:type="character" w:customStyle="1" w:styleId="rvts67">
    <w:name w:val="rvts67"/>
    <w:basedOn w:val="a0"/>
    <w:rsid w:val="008C236E"/>
    <w:rPr>
      <w:rFonts w:ascii="Times New Roman" w:hAnsi="Times New Roman" w:cs="Times New Roman" w:hint="default"/>
      <w:b/>
      <w:bCs/>
      <w:i/>
      <w:iCs/>
      <w:strike w:val="0"/>
      <w:dstrike w:val="0"/>
      <w:color w:val="0000FF"/>
      <w:sz w:val="36"/>
      <w:szCs w:val="36"/>
      <w:u w:val="none"/>
      <w:effect w:val="none"/>
    </w:rPr>
  </w:style>
  <w:style w:type="character" w:customStyle="1" w:styleId="rvts68">
    <w:name w:val="rvts68"/>
    <w:basedOn w:val="a0"/>
    <w:rsid w:val="008C236E"/>
    <w:rPr>
      <w:rFonts w:ascii="Times New Roman" w:hAnsi="Times New Roman" w:cs="Times New Roman" w:hint="default"/>
      <w:b/>
      <w:bCs/>
      <w:i w:val="0"/>
      <w:iCs w:val="0"/>
      <w:strike w:val="0"/>
      <w:dstrike w:val="0"/>
      <w:color w:val="000000"/>
      <w:spacing w:val="60"/>
      <w:sz w:val="36"/>
      <w:szCs w:val="36"/>
      <w:u w:val="none"/>
      <w:effect w:val="none"/>
    </w:rPr>
  </w:style>
  <w:style w:type="character" w:customStyle="1" w:styleId="rvts69">
    <w:name w:val="rvts69"/>
    <w:basedOn w:val="a0"/>
    <w:rsid w:val="008C236E"/>
    <w:rPr>
      <w:rFonts w:ascii="Times New Roman" w:hAnsi="Times New Roman" w:cs="Times New Roman" w:hint="default"/>
      <w:b/>
      <w:bCs/>
      <w:i w:val="0"/>
      <w:iCs w:val="0"/>
      <w:strike w:val="0"/>
      <w:dstrike w:val="0"/>
      <w:color w:val="0000FF"/>
      <w:spacing w:val="60"/>
      <w:sz w:val="36"/>
      <w:szCs w:val="36"/>
      <w:u w:val="none"/>
      <w:effect w:val="none"/>
    </w:rPr>
  </w:style>
  <w:style w:type="character" w:customStyle="1" w:styleId="rvts70">
    <w:name w:val="rvts70"/>
    <w:basedOn w:val="a0"/>
    <w:rsid w:val="008C236E"/>
    <w:rPr>
      <w:rFonts w:ascii="Times New Roman" w:hAnsi="Times New Roman" w:cs="Times New Roman" w:hint="default"/>
      <w:b/>
      <w:bCs/>
      <w:i/>
      <w:iCs/>
      <w:strike w:val="0"/>
      <w:dstrike w:val="0"/>
      <w:color w:val="000000"/>
      <w:spacing w:val="60"/>
      <w:sz w:val="36"/>
      <w:szCs w:val="36"/>
      <w:u w:val="none"/>
      <w:effect w:val="none"/>
    </w:rPr>
  </w:style>
  <w:style w:type="character" w:customStyle="1" w:styleId="rvts71">
    <w:name w:val="rvts71"/>
    <w:basedOn w:val="a0"/>
    <w:rsid w:val="008C236E"/>
    <w:rPr>
      <w:rFonts w:ascii="Times New Roman" w:hAnsi="Times New Roman" w:cs="Times New Roman" w:hint="default"/>
      <w:b/>
      <w:bCs/>
      <w:i/>
      <w:iCs/>
      <w:strike w:val="0"/>
      <w:dstrike w:val="0"/>
      <w:color w:val="0000FF"/>
      <w:spacing w:val="60"/>
      <w:sz w:val="36"/>
      <w:szCs w:val="36"/>
      <w:u w:val="none"/>
      <w:effect w:val="none"/>
    </w:rPr>
  </w:style>
  <w:style w:type="character" w:customStyle="1" w:styleId="rvts72">
    <w:name w:val="rvts72"/>
    <w:basedOn w:val="a0"/>
    <w:rsid w:val="008C236E"/>
    <w:rPr>
      <w:rFonts w:ascii="Times New Roman" w:hAnsi="Times New Roman" w:cs="Times New Roman" w:hint="default"/>
      <w:b/>
      <w:bCs/>
      <w:i w:val="0"/>
      <w:iCs w:val="0"/>
      <w:strike w:val="0"/>
      <w:dstrike w:val="0"/>
      <w:color w:val="000000"/>
      <w:sz w:val="40"/>
      <w:szCs w:val="40"/>
      <w:u w:val="none"/>
      <w:effect w:val="none"/>
    </w:rPr>
  </w:style>
  <w:style w:type="character" w:customStyle="1" w:styleId="rvts73">
    <w:name w:val="rvts73"/>
    <w:basedOn w:val="a0"/>
    <w:rsid w:val="008C236E"/>
    <w:rPr>
      <w:rFonts w:ascii="Times New Roman" w:hAnsi="Times New Roman" w:cs="Times New Roman" w:hint="default"/>
      <w:b/>
      <w:bCs/>
      <w:i w:val="0"/>
      <w:iCs w:val="0"/>
      <w:strike w:val="0"/>
      <w:dstrike w:val="0"/>
      <w:color w:val="0000FF"/>
      <w:sz w:val="40"/>
      <w:szCs w:val="40"/>
      <w:u w:val="none"/>
      <w:effect w:val="none"/>
    </w:rPr>
  </w:style>
  <w:style w:type="character" w:customStyle="1" w:styleId="rvts74">
    <w:name w:val="rvts74"/>
    <w:basedOn w:val="a0"/>
    <w:rsid w:val="008C236E"/>
    <w:rPr>
      <w:rFonts w:ascii="Times New Roman" w:hAnsi="Times New Roman" w:cs="Times New Roman" w:hint="default"/>
      <w:b/>
      <w:bCs/>
      <w:i/>
      <w:iCs/>
      <w:strike w:val="0"/>
      <w:dstrike w:val="0"/>
      <w:color w:val="000000"/>
      <w:sz w:val="40"/>
      <w:szCs w:val="40"/>
      <w:u w:val="none"/>
      <w:effect w:val="none"/>
    </w:rPr>
  </w:style>
  <w:style w:type="character" w:customStyle="1" w:styleId="rvts75">
    <w:name w:val="rvts75"/>
    <w:basedOn w:val="a0"/>
    <w:rsid w:val="008C236E"/>
    <w:rPr>
      <w:rFonts w:ascii="Times New Roman" w:hAnsi="Times New Roman" w:cs="Times New Roman" w:hint="default"/>
      <w:b/>
      <w:bCs/>
      <w:i/>
      <w:iCs/>
      <w:strike w:val="0"/>
      <w:dstrike w:val="0"/>
      <w:color w:val="0000FF"/>
      <w:sz w:val="40"/>
      <w:szCs w:val="40"/>
      <w:u w:val="none"/>
      <w:effect w:val="none"/>
    </w:rPr>
  </w:style>
  <w:style w:type="character" w:customStyle="1" w:styleId="rvts76">
    <w:name w:val="rvts76"/>
    <w:basedOn w:val="a0"/>
    <w:rsid w:val="008C236E"/>
    <w:rPr>
      <w:rFonts w:ascii="Times New Roman" w:hAnsi="Times New Roman" w:cs="Times New Roman" w:hint="default"/>
      <w:b/>
      <w:bCs/>
      <w:i w:val="0"/>
      <w:iCs w:val="0"/>
      <w:strike w:val="0"/>
      <w:dstrike w:val="0"/>
      <w:color w:val="000000"/>
      <w:spacing w:val="60"/>
      <w:sz w:val="40"/>
      <w:szCs w:val="40"/>
      <w:u w:val="none"/>
      <w:effect w:val="none"/>
    </w:rPr>
  </w:style>
  <w:style w:type="character" w:customStyle="1" w:styleId="rvts77">
    <w:name w:val="rvts77"/>
    <w:basedOn w:val="a0"/>
    <w:rsid w:val="008C236E"/>
    <w:rPr>
      <w:rFonts w:ascii="Times New Roman" w:hAnsi="Times New Roman" w:cs="Times New Roman" w:hint="default"/>
      <w:b/>
      <w:bCs/>
      <w:i w:val="0"/>
      <w:iCs w:val="0"/>
      <w:strike w:val="0"/>
      <w:dstrike w:val="0"/>
      <w:color w:val="0000FF"/>
      <w:spacing w:val="60"/>
      <w:sz w:val="40"/>
      <w:szCs w:val="40"/>
      <w:u w:val="none"/>
      <w:effect w:val="none"/>
    </w:rPr>
  </w:style>
  <w:style w:type="character" w:customStyle="1" w:styleId="rvts78">
    <w:name w:val="rvts78"/>
    <w:basedOn w:val="a0"/>
    <w:rsid w:val="008C236E"/>
    <w:rPr>
      <w:rFonts w:ascii="Times New Roman" w:hAnsi="Times New Roman" w:cs="Times New Roman" w:hint="default"/>
      <w:b/>
      <w:bCs/>
      <w:i/>
      <w:iCs/>
      <w:strike w:val="0"/>
      <w:dstrike w:val="0"/>
      <w:color w:val="000000"/>
      <w:spacing w:val="60"/>
      <w:sz w:val="40"/>
      <w:szCs w:val="40"/>
      <w:u w:val="none"/>
      <w:effect w:val="none"/>
    </w:rPr>
  </w:style>
  <w:style w:type="character" w:customStyle="1" w:styleId="rvts79">
    <w:name w:val="rvts79"/>
    <w:basedOn w:val="a0"/>
    <w:rsid w:val="008C236E"/>
    <w:rPr>
      <w:rFonts w:ascii="Times New Roman" w:hAnsi="Times New Roman" w:cs="Times New Roman" w:hint="default"/>
      <w:b/>
      <w:bCs/>
      <w:i/>
      <w:iCs/>
      <w:strike w:val="0"/>
      <w:dstrike w:val="0"/>
      <w:color w:val="0000FF"/>
      <w:spacing w:val="60"/>
      <w:sz w:val="40"/>
      <w:szCs w:val="40"/>
      <w:u w:val="none"/>
      <w:effect w:val="none"/>
    </w:rPr>
  </w:style>
  <w:style w:type="character" w:customStyle="1" w:styleId="rvts80">
    <w:name w:val="rvts80"/>
    <w:basedOn w:val="a0"/>
    <w:rsid w:val="008C236E"/>
    <w:rPr>
      <w:rFonts w:ascii="Arial Unicode MS" w:eastAsia="Arial Unicode MS" w:hAnsi="Arial Unicode MS" w:cs="Arial Unicode MS" w:hint="eastAsia"/>
      <w:b/>
      <w:bCs/>
      <w:i w:val="0"/>
      <w:iCs w:val="0"/>
      <w:strike w:val="0"/>
      <w:dstrike w:val="0"/>
      <w:color w:val="000000"/>
      <w:sz w:val="24"/>
      <w:szCs w:val="24"/>
      <w:u w:val="none"/>
      <w:effect w:val="none"/>
    </w:rPr>
  </w:style>
  <w:style w:type="character" w:customStyle="1" w:styleId="rvts81">
    <w:name w:val="rvts81"/>
    <w:basedOn w:val="a0"/>
    <w:rsid w:val="008C236E"/>
    <w:rPr>
      <w:rFonts w:ascii="Arial Unicode MS" w:eastAsia="Arial Unicode MS" w:hAnsi="Arial Unicode MS" w:cs="Arial Unicode MS" w:hint="eastAsia"/>
      <w:b/>
      <w:bCs/>
      <w:i w:val="0"/>
      <w:iCs w:val="0"/>
      <w:strike w:val="0"/>
      <w:dstrike w:val="0"/>
      <w:color w:val="0000FF"/>
      <w:sz w:val="24"/>
      <w:szCs w:val="24"/>
      <w:u w:val="none"/>
      <w:effect w:val="none"/>
    </w:rPr>
  </w:style>
  <w:style w:type="character" w:customStyle="1" w:styleId="rvts82">
    <w:name w:val="rvts82"/>
    <w:basedOn w:val="a0"/>
    <w:rsid w:val="008C236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rvts83">
    <w:name w:val="rvts83"/>
    <w:basedOn w:val="a0"/>
    <w:rsid w:val="008C236E"/>
    <w:rPr>
      <w:rFonts w:ascii="Times New Roman" w:hAnsi="Times New Roman" w:cs="Times New Roman" w:hint="default"/>
      <w:b w:val="0"/>
      <w:bCs w:val="0"/>
      <w:i w:val="0"/>
      <w:iCs w:val="0"/>
      <w:strike w:val="0"/>
      <w:dstrike w:val="0"/>
      <w:color w:val="0000FF"/>
      <w:sz w:val="20"/>
      <w:szCs w:val="20"/>
      <w:u w:val="none"/>
      <w:effect w:val="none"/>
    </w:rPr>
  </w:style>
  <w:style w:type="character" w:customStyle="1" w:styleId="rvts84">
    <w:name w:val="rvts84"/>
    <w:basedOn w:val="a0"/>
    <w:rsid w:val="008C236E"/>
    <w:rPr>
      <w:rFonts w:ascii="Times New Roman" w:hAnsi="Times New Roman" w:cs="Times New Roman" w:hint="default"/>
      <w:b/>
      <w:bCs/>
      <w:i w:val="0"/>
      <w:iCs w:val="0"/>
      <w:strike w:val="0"/>
      <w:dstrike w:val="0"/>
      <w:color w:val="000000"/>
      <w:sz w:val="16"/>
      <w:szCs w:val="16"/>
      <w:u w:val="none"/>
      <w:effect w:val="none"/>
    </w:rPr>
  </w:style>
  <w:style w:type="character" w:customStyle="1" w:styleId="rvts85">
    <w:name w:val="rvts85"/>
    <w:basedOn w:val="a0"/>
    <w:rsid w:val="008C236E"/>
    <w:rPr>
      <w:rFonts w:ascii="Times New Roman" w:hAnsi="Times New Roman" w:cs="Times New Roman" w:hint="default"/>
      <w:b/>
      <w:bCs/>
      <w:i w:val="0"/>
      <w:iCs w:val="0"/>
      <w:strike w:val="0"/>
      <w:dstrike w:val="0"/>
      <w:color w:val="0000FF"/>
      <w:sz w:val="16"/>
      <w:szCs w:val="16"/>
      <w:u w:val="none"/>
      <w:effect w:val="none"/>
    </w:rPr>
  </w:style>
  <w:style w:type="character" w:customStyle="1" w:styleId="rvts86">
    <w:name w:val="rvts86"/>
    <w:basedOn w:val="a0"/>
    <w:rsid w:val="008C236E"/>
    <w:rPr>
      <w:rFonts w:ascii="Times New Roman" w:hAnsi="Times New Roman" w:cs="Times New Roman" w:hint="default"/>
      <w:b w:val="0"/>
      <w:bCs w:val="0"/>
      <w:i/>
      <w:iCs/>
      <w:strike w:val="0"/>
      <w:dstrike w:val="0"/>
      <w:color w:val="000000"/>
      <w:sz w:val="16"/>
      <w:szCs w:val="16"/>
      <w:u w:val="none"/>
      <w:effect w:val="none"/>
    </w:rPr>
  </w:style>
  <w:style w:type="character" w:customStyle="1" w:styleId="rvts87">
    <w:name w:val="rvts87"/>
    <w:basedOn w:val="a0"/>
    <w:rsid w:val="008C236E"/>
    <w:rPr>
      <w:rFonts w:ascii="Times New Roman" w:hAnsi="Times New Roman" w:cs="Times New Roman" w:hint="default"/>
      <w:b w:val="0"/>
      <w:bCs w:val="0"/>
      <w:i/>
      <w:iCs/>
      <w:strike w:val="0"/>
      <w:dstrike w:val="0"/>
      <w:color w:val="0000FF"/>
      <w:sz w:val="16"/>
      <w:szCs w:val="16"/>
      <w:u w:val="none"/>
      <w:effect w:val="none"/>
    </w:rPr>
  </w:style>
  <w:style w:type="character" w:customStyle="1" w:styleId="rvts88">
    <w:name w:val="rvts88"/>
    <w:basedOn w:val="a0"/>
    <w:rsid w:val="008C236E"/>
    <w:rPr>
      <w:rFonts w:ascii="Times New Roman" w:hAnsi="Times New Roman" w:cs="Times New Roman" w:hint="default"/>
      <w:b/>
      <w:bCs/>
      <w:i/>
      <w:iCs/>
      <w:strike w:val="0"/>
      <w:dstrike w:val="0"/>
      <w:color w:val="000000"/>
      <w:sz w:val="16"/>
      <w:szCs w:val="16"/>
      <w:u w:val="none"/>
      <w:effect w:val="none"/>
    </w:rPr>
  </w:style>
  <w:style w:type="character" w:customStyle="1" w:styleId="rvts89">
    <w:name w:val="rvts89"/>
    <w:basedOn w:val="a0"/>
    <w:rsid w:val="008C236E"/>
    <w:rPr>
      <w:rFonts w:ascii="Times New Roman" w:hAnsi="Times New Roman" w:cs="Times New Roman" w:hint="default"/>
      <w:b/>
      <w:bCs/>
      <w:i/>
      <w:iCs/>
      <w:strike w:val="0"/>
      <w:dstrike w:val="0"/>
      <w:color w:val="0000FF"/>
      <w:sz w:val="16"/>
      <w:szCs w:val="16"/>
      <w:u w:val="none"/>
      <w:effect w:val="none"/>
    </w:rPr>
  </w:style>
  <w:style w:type="character" w:customStyle="1" w:styleId="rvts90">
    <w:name w:val="rvts90"/>
    <w:basedOn w:val="a0"/>
    <w:rsid w:val="008C236E"/>
    <w:rPr>
      <w:rFonts w:ascii="Times New Roman" w:hAnsi="Times New Roman" w:cs="Times New Roman" w:hint="default"/>
      <w:b/>
      <w:bCs/>
      <w:i w:val="0"/>
      <w:iCs w:val="0"/>
      <w:strike w:val="0"/>
      <w:dstrike w:val="0"/>
      <w:color w:val="000000"/>
      <w:sz w:val="20"/>
      <w:szCs w:val="20"/>
      <w:u w:val="none"/>
      <w:effect w:val="none"/>
    </w:rPr>
  </w:style>
  <w:style w:type="character" w:customStyle="1" w:styleId="rvts91">
    <w:name w:val="rvts91"/>
    <w:basedOn w:val="a0"/>
    <w:rsid w:val="008C236E"/>
    <w:rPr>
      <w:rFonts w:ascii="Times New Roman" w:hAnsi="Times New Roman" w:cs="Times New Roman" w:hint="default"/>
      <w:b/>
      <w:bCs/>
      <w:i w:val="0"/>
      <w:iCs w:val="0"/>
      <w:strike w:val="0"/>
      <w:dstrike w:val="0"/>
      <w:color w:val="0000FF"/>
      <w:sz w:val="20"/>
      <w:szCs w:val="20"/>
      <w:u w:val="none"/>
      <w:effect w:val="none"/>
    </w:rPr>
  </w:style>
  <w:style w:type="character" w:customStyle="1" w:styleId="rvts92">
    <w:name w:val="rvts92"/>
    <w:basedOn w:val="a0"/>
    <w:rsid w:val="008C236E"/>
    <w:rPr>
      <w:rFonts w:ascii="Times New Roman" w:hAnsi="Times New Roman" w:cs="Times New Roman" w:hint="default"/>
      <w:b w:val="0"/>
      <w:bCs w:val="0"/>
      <w:i/>
      <w:iCs/>
      <w:strike w:val="0"/>
      <w:dstrike w:val="0"/>
      <w:color w:val="000000"/>
      <w:sz w:val="20"/>
      <w:szCs w:val="20"/>
      <w:u w:val="none"/>
      <w:effect w:val="none"/>
    </w:rPr>
  </w:style>
  <w:style w:type="character" w:customStyle="1" w:styleId="rvts93">
    <w:name w:val="rvts93"/>
    <w:basedOn w:val="a0"/>
    <w:rsid w:val="008C236E"/>
    <w:rPr>
      <w:rFonts w:ascii="Times New Roman" w:hAnsi="Times New Roman" w:cs="Times New Roman" w:hint="default"/>
      <w:b w:val="0"/>
      <w:bCs w:val="0"/>
      <w:i/>
      <w:iCs/>
      <w:strike w:val="0"/>
      <w:dstrike w:val="0"/>
      <w:color w:val="0000FF"/>
      <w:sz w:val="20"/>
      <w:szCs w:val="20"/>
      <w:u w:val="none"/>
      <w:effect w:val="none"/>
    </w:rPr>
  </w:style>
  <w:style w:type="character" w:customStyle="1" w:styleId="rvts94">
    <w:name w:val="rvts94"/>
    <w:basedOn w:val="a0"/>
    <w:rsid w:val="008C236E"/>
    <w:rPr>
      <w:rFonts w:ascii="Times New Roman" w:hAnsi="Times New Roman" w:cs="Times New Roman" w:hint="default"/>
      <w:b/>
      <w:bCs/>
      <w:i/>
      <w:iCs/>
      <w:strike w:val="0"/>
      <w:dstrike w:val="0"/>
      <w:color w:val="000000"/>
      <w:sz w:val="20"/>
      <w:szCs w:val="20"/>
      <w:u w:val="none"/>
      <w:effect w:val="none"/>
    </w:rPr>
  </w:style>
  <w:style w:type="character" w:customStyle="1" w:styleId="rvts95">
    <w:name w:val="rvts95"/>
    <w:basedOn w:val="a0"/>
    <w:rsid w:val="008C236E"/>
    <w:rPr>
      <w:rFonts w:ascii="Times New Roman" w:hAnsi="Times New Roman" w:cs="Times New Roman" w:hint="default"/>
      <w:b/>
      <w:bCs/>
      <w:i/>
      <w:iCs/>
      <w:strike w:val="0"/>
      <w:dstrike w:val="0"/>
      <w:color w:val="0000FF"/>
      <w:sz w:val="20"/>
      <w:szCs w:val="20"/>
      <w:u w:val="none"/>
      <w:effect w:val="none"/>
    </w:rPr>
  </w:style>
  <w:style w:type="character" w:customStyle="1" w:styleId="rvts96">
    <w:name w:val="rvts96"/>
    <w:basedOn w:val="a0"/>
    <w:rsid w:val="008C236E"/>
    <w:rPr>
      <w:rFonts w:ascii="Times New Roman" w:hAnsi="Times New Roman" w:cs="Times New Roman" w:hint="default"/>
      <w:b w:val="0"/>
      <w:bCs w:val="0"/>
      <w:i w:val="0"/>
      <w:iCs w:val="0"/>
      <w:strike w:val="0"/>
      <w:dstrike w:val="0"/>
      <w:color w:val="000099"/>
      <w:sz w:val="24"/>
      <w:szCs w:val="24"/>
      <w:u w:val="none"/>
      <w:effect w:val="none"/>
    </w:rPr>
  </w:style>
  <w:style w:type="character" w:customStyle="1" w:styleId="rvts97">
    <w:name w:val="rvts97"/>
    <w:basedOn w:val="a0"/>
    <w:rsid w:val="008C236E"/>
    <w:rPr>
      <w:rFonts w:ascii="Courier New" w:hAnsi="Courier New" w:cs="Courier New" w:hint="default"/>
      <w:b w:val="0"/>
      <w:bCs w:val="0"/>
      <w:i w:val="0"/>
      <w:iCs w:val="0"/>
      <w:strike w:val="0"/>
      <w:dstrike w:val="0"/>
      <w:color w:val="000099"/>
      <w:sz w:val="24"/>
      <w:szCs w:val="24"/>
      <w:u w:val="none"/>
      <w:effect w:val="none"/>
    </w:rPr>
  </w:style>
  <w:style w:type="character" w:customStyle="1" w:styleId="rvts98">
    <w:name w:val="rvts98"/>
    <w:basedOn w:val="a0"/>
    <w:rsid w:val="008C236E"/>
    <w:rPr>
      <w:rFonts w:ascii="Times New Roman" w:hAnsi="Times New Roman" w:cs="Times New Roman" w:hint="default"/>
      <w:b/>
      <w:bCs/>
      <w:i w:val="0"/>
      <w:iCs w:val="0"/>
      <w:strike w:val="0"/>
      <w:dstrike w:val="0"/>
      <w:color w:val="000099"/>
      <w:sz w:val="28"/>
      <w:szCs w:val="28"/>
      <w:u w:val="none"/>
      <w:effect w:val="none"/>
    </w:rPr>
  </w:style>
  <w:style w:type="character" w:customStyle="1" w:styleId="rvts99">
    <w:name w:val="rvts99"/>
    <w:basedOn w:val="a0"/>
    <w:rsid w:val="008C236E"/>
    <w:rPr>
      <w:rFonts w:ascii="Times New Roman" w:hAnsi="Times New Roman" w:cs="Times New Roman" w:hint="default"/>
      <w:b w:val="0"/>
      <w:bCs w:val="0"/>
      <w:i w:val="0"/>
      <w:iCs w:val="0"/>
      <w:strike w:val="0"/>
      <w:dstrike w:val="0"/>
      <w:color w:val="006600"/>
      <w:sz w:val="24"/>
      <w:szCs w:val="24"/>
      <w:u w:val="none"/>
      <w:effect w:val="none"/>
    </w:rPr>
  </w:style>
  <w:style w:type="character" w:customStyle="1" w:styleId="rvts100">
    <w:name w:val="rvts100"/>
    <w:basedOn w:val="a0"/>
    <w:rsid w:val="008C236E"/>
    <w:rPr>
      <w:rFonts w:ascii="Times New Roman" w:hAnsi="Times New Roman" w:cs="Times New Roman" w:hint="default"/>
      <w:b w:val="0"/>
      <w:bCs w:val="0"/>
      <w:i/>
      <w:iCs/>
      <w:strike w:val="0"/>
      <w:dstrike w:val="0"/>
      <w:color w:val="000099"/>
      <w:sz w:val="24"/>
      <w:szCs w:val="24"/>
      <w:u w:val="none"/>
      <w:effect w:val="none"/>
    </w:rPr>
  </w:style>
  <w:style w:type="character" w:customStyle="1" w:styleId="rvts101">
    <w:name w:val="rvts101"/>
    <w:basedOn w:val="a0"/>
    <w:rsid w:val="008C236E"/>
    <w:rPr>
      <w:rFonts w:ascii="Times New Roman" w:hAnsi="Times New Roman" w:cs="Times New Roman" w:hint="default"/>
      <w:b/>
      <w:bCs/>
      <w:i w:val="0"/>
      <w:iCs w:val="0"/>
      <w:strike w:val="0"/>
      <w:dstrike w:val="0"/>
      <w:color w:val="000099"/>
      <w:sz w:val="24"/>
      <w:szCs w:val="24"/>
      <w:u w:val="none"/>
      <w:effect w:val="none"/>
    </w:rPr>
  </w:style>
  <w:style w:type="character" w:customStyle="1" w:styleId="rvts102">
    <w:name w:val="rvts102"/>
    <w:basedOn w:val="a0"/>
    <w:rsid w:val="008C236E"/>
    <w:rPr>
      <w:rFonts w:ascii="Times New Roman" w:hAnsi="Times New Roman" w:cs="Times New Roman" w:hint="default"/>
      <w:b w:val="0"/>
      <w:bCs w:val="0"/>
      <w:i w:val="0"/>
      <w:iCs w:val="0"/>
      <w:strike w:val="0"/>
      <w:dstrike w:val="0"/>
      <w:color w:val="C00909"/>
      <w:sz w:val="24"/>
      <w:szCs w:val="24"/>
      <w:u w:val="none"/>
      <w:effect w:val="none"/>
    </w:rPr>
  </w:style>
  <w:style w:type="character" w:customStyle="1" w:styleId="rvts103">
    <w:name w:val="rvts103"/>
    <w:basedOn w:val="a0"/>
    <w:rsid w:val="008C236E"/>
    <w:rPr>
      <w:rFonts w:ascii="Times New Roman" w:hAnsi="Times New Roman" w:cs="Times New Roman" w:hint="default"/>
      <w:b/>
      <w:bCs/>
      <w:i w:val="0"/>
      <w:iCs w:val="0"/>
      <w:strike w:val="0"/>
      <w:dstrike w:val="0"/>
      <w:color w:val="C00909"/>
      <w:sz w:val="28"/>
      <w:szCs w:val="28"/>
      <w:u w:val="none"/>
      <w:effect w:val="none"/>
    </w:rPr>
  </w:style>
  <w:style w:type="character" w:customStyle="1" w:styleId="rvts104">
    <w:name w:val="rvts104"/>
    <w:basedOn w:val="a0"/>
    <w:rsid w:val="008C236E"/>
    <w:rPr>
      <w:rFonts w:ascii="Times New Roman" w:hAnsi="Times New Roman" w:cs="Times New Roman" w:hint="default"/>
      <w:b w:val="0"/>
      <w:bCs w:val="0"/>
      <w:i/>
      <w:iCs/>
      <w:strike w:val="0"/>
      <w:dstrike w:val="0"/>
      <w:color w:val="006600"/>
      <w:sz w:val="24"/>
      <w:szCs w:val="24"/>
      <w:u w:val="none"/>
      <w:effect w:val="none"/>
    </w:rPr>
  </w:style>
  <w:style w:type="character" w:customStyle="1" w:styleId="rvts105">
    <w:name w:val="rvts105"/>
    <w:basedOn w:val="a0"/>
    <w:rsid w:val="008C236E"/>
    <w:rPr>
      <w:rFonts w:ascii="Times New Roman" w:hAnsi="Times New Roman" w:cs="Times New Roman" w:hint="default"/>
      <w:b/>
      <w:bCs/>
      <w:i w:val="0"/>
      <w:iCs w:val="0"/>
      <w:strike w:val="0"/>
      <w:dstrike w:val="0"/>
      <w:color w:val="000099"/>
      <w:sz w:val="32"/>
      <w:szCs w:val="32"/>
      <w:u w:val="none"/>
      <w:effect w:val="none"/>
    </w:rPr>
  </w:style>
  <w:style w:type="character" w:customStyle="1" w:styleId="rvts106">
    <w:name w:val="rvts106"/>
    <w:basedOn w:val="a0"/>
    <w:rsid w:val="008C236E"/>
    <w:rPr>
      <w:rFonts w:ascii="Times New Roman" w:hAnsi="Times New Roman" w:cs="Times New Roman" w:hint="default"/>
      <w:b w:val="0"/>
      <w:bCs w:val="0"/>
      <w:i w:val="0"/>
      <w:iCs w:val="0"/>
      <w:strike w:val="0"/>
      <w:dstrike w:val="0"/>
      <w:color w:val="000099"/>
      <w:sz w:val="20"/>
      <w:szCs w:val="20"/>
      <w:u w:val="none"/>
      <w:effect w:val="none"/>
    </w:rPr>
  </w:style>
  <w:style w:type="character" w:customStyle="1" w:styleId="rvts107">
    <w:name w:val="rvts107"/>
    <w:basedOn w:val="a0"/>
    <w:rsid w:val="008C236E"/>
    <w:rPr>
      <w:rFonts w:ascii="Times New Roman" w:hAnsi="Times New Roman" w:cs="Times New Roman" w:hint="default"/>
      <w:b/>
      <w:bCs/>
      <w:i w:val="0"/>
      <w:iCs w:val="0"/>
      <w:strike w:val="0"/>
      <w:dstrike w:val="0"/>
      <w:color w:val="006600"/>
      <w:sz w:val="16"/>
      <w:szCs w:val="16"/>
      <w:u w:val="none"/>
      <w:effect w:val="none"/>
      <w:vertAlign w:val="superscript"/>
    </w:rPr>
  </w:style>
  <w:style w:type="character" w:customStyle="1" w:styleId="rvts108">
    <w:name w:val="rvts108"/>
    <w:basedOn w:val="a0"/>
    <w:rsid w:val="008C236E"/>
    <w:rPr>
      <w:rFonts w:ascii="Times New Roman" w:hAnsi="Times New Roman" w:cs="Times New Roman" w:hint="default"/>
      <w:b/>
      <w:bCs/>
      <w:i w:val="0"/>
      <w:iCs w:val="0"/>
      <w:strike w:val="0"/>
      <w:dstrike w:val="0"/>
      <w:color w:val="000099"/>
      <w:sz w:val="20"/>
      <w:szCs w:val="20"/>
      <w:u w:val="none"/>
      <w:effect w:val="none"/>
    </w:rPr>
  </w:style>
  <w:style w:type="character" w:customStyle="1" w:styleId="rvts109">
    <w:name w:val="rvts109"/>
    <w:basedOn w:val="a0"/>
    <w:rsid w:val="008C236E"/>
    <w:rPr>
      <w:rFonts w:ascii="Times New Roman" w:hAnsi="Times New Roman" w:cs="Times New Roman" w:hint="default"/>
      <w:b w:val="0"/>
      <w:bCs w:val="0"/>
      <w:i/>
      <w:iCs/>
      <w:strike w:val="0"/>
      <w:dstrike w:val="0"/>
      <w:color w:val="000099"/>
      <w:sz w:val="20"/>
      <w:szCs w:val="20"/>
      <w:u w:val="none"/>
      <w:effect w:val="none"/>
    </w:rPr>
  </w:style>
  <w:style w:type="character" w:customStyle="1" w:styleId="rvts110">
    <w:name w:val="rvts110"/>
    <w:basedOn w:val="a0"/>
    <w:rsid w:val="008C236E"/>
    <w:rPr>
      <w:rFonts w:ascii="Times New Roman" w:hAnsi="Times New Roman" w:cs="Times New Roman" w:hint="default"/>
      <w:b w:val="0"/>
      <w:bCs w:val="0"/>
      <w:i w:val="0"/>
      <w:iCs w:val="0"/>
      <w:strike w:val="0"/>
      <w:dstrike w:val="0"/>
      <w:color w:val="000099"/>
      <w:sz w:val="16"/>
      <w:szCs w:val="16"/>
      <w:u w:val="none"/>
      <w:effect w:val="none"/>
    </w:rPr>
  </w:style>
  <w:style w:type="character" w:customStyle="1" w:styleId="rvts111">
    <w:name w:val="rvts111"/>
    <w:basedOn w:val="a0"/>
    <w:rsid w:val="008C236E"/>
    <w:rPr>
      <w:rFonts w:ascii="Times New Roman" w:hAnsi="Times New Roman" w:cs="Times New Roman" w:hint="default"/>
      <w:b w:val="0"/>
      <w:bCs w:val="0"/>
      <w:i/>
      <w:iCs/>
      <w:strike w:val="0"/>
      <w:dstrike w:val="0"/>
      <w:color w:val="C00909"/>
      <w:sz w:val="24"/>
      <w:szCs w:val="24"/>
      <w:u w:val="none"/>
      <w:effect w:val="none"/>
    </w:rPr>
  </w:style>
  <w:style w:type="character" w:customStyle="1" w:styleId="rvts112">
    <w:name w:val="rvts112"/>
    <w:basedOn w:val="a0"/>
    <w:rsid w:val="008C236E"/>
    <w:rPr>
      <w:rFonts w:ascii="Times New Roman" w:hAnsi="Times New Roman" w:cs="Times New Roman" w:hint="default"/>
      <w:b/>
      <w:bCs/>
      <w:i w:val="0"/>
      <w:iCs w:val="0"/>
      <w:strike w:val="0"/>
      <w:dstrike w:val="0"/>
      <w:color w:val="006600"/>
      <w:sz w:val="28"/>
      <w:szCs w:val="28"/>
      <w:u w:val="none"/>
      <w:effect w:val="none"/>
    </w:rPr>
  </w:style>
  <w:style w:type="character" w:customStyle="1" w:styleId="rvts113">
    <w:name w:val="rvts113"/>
    <w:basedOn w:val="a0"/>
    <w:rsid w:val="008C236E"/>
    <w:rPr>
      <w:rFonts w:ascii="Times New Roman" w:hAnsi="Times New Roman" w:cs="Times New Roman" w:hint="default"/>
      <w:b/>
      <w:bCs/>
      <w:i w:val="0"/>
      <w:iCs w:val="0"/>
      <w:strike w:val="0"/>
      <w:dstrike w:val="0"/>
      <w:color w:val="C00909"/>
      <w:sz w:val="32"/>
      <w:szCs w:val="32"/>
      <w:u w:val="none"/>
      <w:effect w:val="none"/>
    </w:rPr>
  </w:style>
  <w:style w:type="character" w:customStyle="1" w:styleId="rvts114">
    <w:name w:val="rvts114"/>
    <w:basedOn w:val="a0"/>
    <w:rsid w:val="008C236E"/>
    <w:rPr>
      <w:rFonts w:ascii="Times New Roman" w:hAnsi="Times New Roman" w:cs="Times New Roman" w:hint="default"/>
      <w:b/>
      <w:bCs/>
      <w:i w:val="0"/>
      <w:iCs w:val="0"/>
      <w:strike w:val="0"/>
      <w:dstrike w:val="0"/>
      <w:color w:val="C00909"/>
      <w:sz w:val="24"/>
      <w:szCs w:val="24"/>
      <w:u w:val="none"/>
      <w:effect w:val="none"/>
    </w:rPr>
  </w:style>
  <w:style w:type="character" w:customStyle="1" w:styleId="rvts115">
    <w:name w:val="rvts115"/>
    <w:basedOn w:val="a0"/>
    <w:rsid w:val="008C236E"/>
    <w:rPr>
      <w:rFonts w:ascii="Times New Roman" w:hAnsi="Times New Roman" w:cs="Times New Roman" w:hint="default"/>
      <w:b/>
      <w:bCs/>
      <w:i w:val="0"/>
      <w:iCs w:val="0"/>
      <w:strike w:val="0"/>
      <w:dstrike w:val="0"/>
      <w:color w:val="006600"/>
      <w:sz w:val="32"/>
      <w:szCs w:val="32"/>
      <w:u w:val="none"/>
      <w:effect w:val="none"/>
    </w:rPr>
  </w:style>
  <w:style w:type="character" w:customStyle="1" w:styleId="rvts116">
    <w:name w:val="rvts116"/>
    <w:basedOn w:val="a0"/>
    <w:rsid w:val="008C236E"/>
    <w:rPr>
      <w:rFonts w:ascii="Times New Roman" w:hAnsi="Times New Roman" w:cs="Times New Roman" w:hint="default"/>
      <w:b w:val="0"/>
      <w:bCs w:val="0"/>
      <w:i w:val="0"/>
      <w:iCs w:val="0"/>
      <w:strike w:val="0"/>
      <w:dstrike w:val="0"/>
      <w:color w:val="006600"/>
      <w:sz w:val="20"/>
      <w:szCs w:val="20"/>
      <w:u w:val="none"/>
      <w:effect w:val="none"/>
    </w:rPr>
  </w:style>
  <w:style w:type="character" w:customStyle="1" w:styleId="rvts117">
    <w:name w:val="rvts117"/>
    <w:basedOn w:val="a0"/>
    <w:rsid w:val="008C236E"/>
    <w:rPr>
      <w:rFonts w:ascii="Times New Roman" w:hAnsi="Times New Roman" w:cs="Times New Roman" w:hint="default"/>
      <w:b/>
      <w:bCs/>
      <w:i w:val="0"/>
      <w:iCs w:val="0"/>
      <w:strike w:val="0"/>
      <w:dstrike w:val="0"/>
      <w:color w:val="000099"/>
      <w:sz w:val="16"/>
      <w:szCs w:val="16"/>
      <w:u w:val="none"/>
      <w:effect w:val="none"/>
      <w:vertAlign w:val="superscript"/>
    </w:rPr>
  </w:style>
  <w:style w:type="character" w:customStyle="1" w:styleId="rvts118">
    <w:name w:val="rvts118"/>
    <w:basedOn w:val="a0"/>
    <w:rsid w:val="008C236E"/>
    <w:rPr>
      <w:rFonts w:ascii="Times New Roman" w:hAnsi="Times New Roman" w:cs="Times New Roman" w:hint="default"/>
      <w:b w:val="0"/>
      <w:bCs w:val="0"/>
      <w:i w:val="0"/>
      <w:iCs w:val="0"/>
      <w:strike w:val="0"/>
      <w:dstrike w:val="0"/>
      <w:color w:val="C00909"/>
      <w:sz w:val="20"/>
      <w:szCs w:val="20"/>
      <w:u w:val="none"/>
      <w:effect w:val="none"/>
    </w:rPr>
  </w:style>
  <w:style w:type="character" w:customStyle="1" w:styleId="rvts119">
    <w:name w:val="rvts119"/>
    <w:basedOn w:val="a0"/>
    <w:rsid w:val="008C236E"/>
    <w:rPr>
      <w:rFonts w:ascii="Times New Roman" w:hAnsi="Times New Roman" w:cs="Times New Roman" w:hint="default"/>
      <w:b/>
      <w:bCs/>
      <w:i/>
      <w:iCs/>
      <w:strike w:val="0"/>
      <w:dstrike w:val="0"/>
      <w:color w:val="000099"/>
      <w:sz w:val="24"/>
      <w:szCs w:val="24"/>
      <w:u w:val="none"/>
      <w:effect w:val="none"/>
    </w:rPr>
  </w:style>
  <w:style w:type="character" w:customStyle="1" w:styleId="rvts120">
    <w:name w:val="rvts120"/>
    <w:basedOn w:val="a0"/>
    <w:rsid w:val="008C236E"/>
    <w:rPr>
      <w:rFonts w:ascii="Times New Roman" w:hAnsi="Times New Roman" w:cs="Times New Roman" w:hint="default"/>
      <w:b/>
      <w:bCs/>
      <w:i w:val="0"/>
      <w:iCs w:val="0"/>
      <w:strike w:val="0"/>
      <w:dstrike w:val="0"/>
      <w:color w:val="006600"/>
      <w:sz w:val="24"/>
      <w:szCs w:val="24"/>
      <w:u w:val="none"/>
      <w:effect w:val="none"/>
    </w:rPr>
  </w:style>
  <w:style w:type="character" w:customStyle="1" w:styleId="rvts121">
    <w:name w:val="rvts121"/>
    <w:basedOn w:val="a0"/>
    <w:rsid w:val="008C236E"/>
    <w:rPr>
      <w:rFonts w:ascii="Times New Roman" w:hAnsi="Times New Roman" w:cs="Times New Roman" w:hint="default"/>
      <w:b/>
      <w:bCs/>
      <w:i/>
      <w:iCs/>
      <w:strike w:val="0"/>
      <w:dstrike w:val="0"/>
      <w:color w:val="006600"/>
      <w:sz w:val="24"/>
      <w:szCs w:val="24"/>
      <w:u w:val="none"/>
      <w:effect w:val="none"/>
    </w:rPr>
  </w:style>
  <w:style w:type="character" w:customStyle="1" w:styleId="rvts122">
    <w:name w:val="rvts122"/>
    <w:basedOn w:val="a0"/>
    <w:rsid w:val="008C236E"/>
    <w:rPr>
      <w:rFonts w:ascii="Times New Roman" w:hAnsi="Times New Roman" w:cs="Times New Roman" w:hint="default"/>
      <w:b/>
      <w:bCs/>
      <w:i w:val="0"/>
      <w:iCs w:val="0"/>
      <w:strike w:val="0"/>
      <w:dstrike w:val="0"/>
      <w:color w:val="000099"/>
      <w:spacing w:val="30"/>
      <w:sz w:val="24"/>
      <w:szCs w:val="24"/>
      <w:u w:val="none"/>
      <w:effect w:val="none"/>
    </w:rPr>
  </w:style>
  <w:style w:type="character" w:customStyle="1" w:styleId="rvts123">
    <w:name w:val="rvts123"/>
    <w:basedOn w:val="a0"/>
    <w:rsid w:val="008C236E"/>
    <w:rPr>
      <w:rFonts w:ascii="Courier New" w:hAnsi="Courier New" w:cs="Courier New" w:hint="default"/>
      <w:b w:val="0"/>
      <w:bCs w:val="0"/>
      <w:i w:val="0"/>
      <w:iCs w:val="0"/>
      <w:strike w:val="0"/>
      <w:dstrike w:val="0"/>
      <w:color w:val="006600"/>
      <w:sz w:val="24"/>
      <w:szCs w:val="24"/>
      <w:u w:val="none"/>
      <w:effect w:val="none"/>
    </w:rPr>
  </w:style>
  <w:style w:type="character" w:customStyle="1" w:styleId="rvts124">
    <w:name w:val="rvts124"/>
    <w:basedOn w:val="a0"/>
    <w:rsid w:val="008C236E"/>
    <w:rPr>
      <w:rFonts w:ascii="Times New Roman" w:hAnsi="Times New Roman" w:cs="Times New Roman" w:hint="default"/>
      <w:b/>
      <w:bCs/>
      <w:i/>
      <w:iCs/>
      <w:strike w:val="0"/>
      <w:dstrike w:val="0"/>
      <w:color w:val="000099"/>
      <w:spacing w:val="30"/>
      <w:sz w:val="24"/>
      <w:szCs w:val="24"/>
      <w:u w:val="none"/>
      <w:effect w:val="none"/>
    </w:rPr>
  </w:style>
  <w:style w:type="character" w:customStyle="1" w:styleId="rvts125">
    <w:name w:val="rvts125"/>
    <w:basedOn w:val="a0"/>
    <w:rsid w:val="008C236E"/>
    <w:rPr>
      <w:rFonts w:ascii="Times New Roman" w:hAnsi="Times New Roman" w:cs="Times New Roman" w:hint="default"/>
      <w:b/>
      <w:bCs/>
      <w:i w:val="0"/>
      <w:iCs w:val="0"/>
      <w:strike w:val="0"/>
      <w:dstrike w:val="0"/>
      <w:color w:val="006600"/>
      <w:sz w:val="20"/>
      <w:szCs w:val="20"/>
      <w:u w:val="none"/>
      <w:effect w:val="none"/>
    </w:rPr>
  </w:style>
  <w:style w:type="character" w:customStyle="1" w:styleId="rvts126">
    <w:name w:val="rvts126"/>
    <w:basedOn w:val="a0"/>
    <w:rsid w:val="008C236E"/>
    <w:rPr>
      <w:rFonts w:ascii="Times New Roman" w:hAnsi="Times New Roman" w:cs="Times New Roman" w:hint="default"/>
      <w:b/>
      <w:bCs/>
      <w:i w:val="0"/>
      <w:iCs w:val="0"/>
      <w:strike w:val="0"/>
      <w:dstrike w:val="0"/>
      <w:color w:val="006600"/>
      <w:sz w:val="16"/>
      <w:szCs w:val="16"/>
      <w:u w:val="none"/>
      <w:effect w:val="none"/>
      <w:vertAlign w:val="subscript"/>
    </w:rPr>
  </w:style>
  <w:style w:type="character" w:customStyle="1" w:styleId="rvts127">
    <w:name w:val="rvts127"/>
    <w:basedOn w:val="a0"/>
    <w:rsid w:val="008C236E"/>
    <w:rPr>
      <w:rFonts w:ascii="Times New Roman" w:hAnsi="Times New Roman" w:cs="Times New Roman" w:hint="default"/>
      <w:b/>
      <w:bCs/>
      <w:i w:val="0"/>
      <w:iCs w:val="0"/>
      <w:strike w:val="0"/>
      <w:dstrike w:val="0"/>
      <w:color w:val="000099"/>
      <w:sz w:val="16"/>
      <w:szCs w:val="16"/>
      <w:u w:val="none"/>
      <w:effect w:val="none"/>
    </w:rPr>
  </w:style>
  <w:style w:type="character" w:customStyle="1" w:styleId="rvts128">
    <w:name w:val="rvts128"/>
    <w:basedOn w:val="a0"/>
    <w:rsid w:val="008C236E"/>
    <w:rPr>
      <w:rFonts w:ascii="Times New Roman" w:hAnsi="Times New Roman" w:cs="Times New Roman" w:hint="default"/>
      <w:b/>
      <w:bCs/>
      <w:i/>
      <w:iCs/>
      <w:strike w:val="0"/>
      <w:dstrike w:val="0"/>
      <w:color w:val="000099"/>
      <w:sz w:val="20"/>
      <w:szCs w:val="20"/>
      <w:u w:val="none"/>
      <w:effect w:val="none"/>
    </w:rPr>
  </w:style>
  <w:style w:type="paragraph" w:styleId="a6">
    <w:name w:val="Balloon Text"/>
    <w:basedOn w:val="a"/>
    <w:link w:val="a7"/>
    <w:uiPriority w:val="99"/>
    <w:semiHidden/>
    <w:unhideWhenUsed/>
    <w:rsid w:val="008C23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2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3676743">
      <w:bodyDiv w:val="1"/>
      <w:marLeft w:val="0"/>
      <w:marRight w:val="0"/>
      <w:marTop w:val="0"/>
      <w:marBottom w:val="0"/>
      <w:divBdr>
        <w:top w:val="none" w:sz="0" w:space="0" w:color="auto"/>
        <w:left w:val="none" w:sz="0" w:space="0" w:color="auto"/>
        <w:bottom w:val="none" w:sz="0" w:space="0" w:color="auto"/>
        <w:right w:val="none" w:sz="0" w:space="0" w:color="auto"/>
      </w:divBdr>
      <w:divsChild>
        <w:div w:id="2110080273">
          <w:marLeft w:val="0"/>
          <w:marRight w:val="0"/>
          <w:marTop w:val="0"/>
          <w:marBottom w:val="0"/>
          <w:divBdr>
            <w:top w:val="none" w:sz="0" w:space="0" w:color="auto"/>
            <w:left w:val="none" w:sz="0" w:space="0" w:color="auto"/>
            <w:bottom w:val="none" w:sz="0" w:space="0" w:color="auto"/>
            <w:right w:val="none" w:sz="0" w:space="0" w:color="auto"/>
          </w:divBdr>
          <w:divsChild>
            <w:div w:id="815413689">
              <w:marLeft w:val="0"/>
              <w:marRight w:val="0"/>
              <w:marTop w:val="0"/>
              <w:marBottom w:val="0"/>
              <w:divBdr>
                <w:top w:val="none" w:sz="0" w:space="0" w:color="auto"/>
                <w:left w:val="none" w:sz="0" w:space="0" w:color="auto"/>
                <w:bottom w:val="none" w:sz="0" w:space="0" w:color="auto"/>
                <w:right w:val="none" w:sz="0" w:space="0" w:color="auto"/>
              </w:divBdr>
              <w:divsChild>
                <w:div w:id="933711418">
                  <w:marLeft w:val="0"/>
                  <w:marRight w:val="0"/>
                  <w:marTop w:val="0"/>
                  <w:marBottom w:val="0"/>
                  <w:divBdr>
                    <w:top w:val="none" w:sz="0" w:space="0" w:color="auto"/>
                    <w:left w:val="none" w:sz="0" w:space="0" w:color="auto"/>
                    <w:bottom w:val="none" w:sz="0" w:space="0" w:color="auto"/>
                    <w:right w:val="none" w:sz="0" w:space="0" w:color="auto"/>
                  </w:divBdr>
                  <w:divsChild>
                    <w:div w:id="410810117">
                      <w:marLeft w:val="0"/>
                      <w:marRight w:val="0"/>
                      <w:marTop w:val="0"/>
                      <w:marBottom w:val="0"/>
                      <w:divBdr>
                        <w:top w:val="none" w:sz="0" w:space="0" w:color="auto"/>
                        <w:left w:val="none" w:sz="0" w:space="0" w:color="auto"/>
                        <w:bottom w:val="none" w:sz="0" w:space="0" w:color="auto"/>
                        <w:right w:val="none" w:sz="0" w:space="0" w:color="auto"/>
                      </w:divBdr>
                      <w:divsChild>
                        <w:div w:id="1469055941">
                          <w:marLeft w:val="0"/>
                          <w:marRight w:val="0"/>
                          <w:marTop w:val="0"/>
                          <w:marBottom w:val="150"/>
                          <w:divBdr>
                            <w:top w:val="none" w:sz="0" w:space="0" w:color="auto"/>
                            <w:left w:val="none" w:sz="0" w:space="0" w:color="auto"/>
                            <w:bottom w:val="none" w:sz="0" w:space="0" w:color="auto"/>
                            <w:right w:val="none" w:sz="0" w:space="0" w:color="auto"/>
                          </w:divBdr>
                        </w:div>
                        <w:div w:id="658996445">
                          <w:marLeft w:val="0"/>
                          <w:marRight w:val="0"/>
                          <w:marTop w:val="0"/>
                          <w:marBottom w:val="150"/>
                          <w:divBdr>
                            <w:top w:val="none" w:sz="0" w:space="0" w:color="auto"/>
                            <w:left w:val="none" w:sz="0" w:space="0" w:color="auto"/>
                            <w:bottom w:val="none" w:sz="0" w:space="0" w:color="auto"/>
                            <w:right w:val="none" w:sz="0" w:space="0" w:color="auto"/>
                          </w:divBdr>
                        </w:div>
                        <w:div w:id="1224751865">
                          <w:marLeft w:val="0"/>
                          <w:marRight w:val="0"/>
                          <w:marTop w:val="0"/>
                          <w:marBottom w:val="150"/>
                          <w:divBdr>
                            <w:top w:val="none" w:sz="0" w:space="0" w:color="auto"/>
                            <w:left w:val="none" w:sz="0" w:space="0" w:color="auto"/>
                            <w:bottom w:val="none" w:sz="0" w:space="0" w:color="auto"/>
                            <w:right w:val="none" w:sz="0" w:space="0" w:color="auto"/>
                          </w:divBdr>
                        </w:div>
                        <w:div w:id="1892186233">
                          <w:marLeft w:val="0"/>
                          <w:marRight w:val="0"/>
                          <w:marTop w:val="0"/>
                          <w:marBottom w:val="150"/>
                          <w:divBdr>
                            <w:top w:val="none" w:sz="0" w:space="0" w:color="auto"/>
                            <w:left w:val="none" w:sz="0" w:space="0" w:color="auto"/>
                            <w:bottom w:val="none" w:sz="0" w:space="0" w:color="auto"/>
                            <w:right w:val="none" w:sz="0" w:space="0" w:color="auto"/>
                          </w:divBdr>
                        </w:div>
                        <w:div w:id="2009558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97</Pages>
  <Words>16803</Words>
  <Characters>95779</Characters>
  <Application>Microsoft Office Word</Application>
  <DocSecurity>0</DocSecurity>
  <Lines>798</Lines>
  <Paragraphs>224</Paragraphs>
  <ScaleCrop>false</ScaleCrop>
  <Company>Grizli777</Company>
  <LinksUpToDate>false</LinksUpToDate>
  <CharactersWithSpaces>112358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2013-02-13T13:49:00Z</dcterms:created>
  <dcterms:modified xsi:type="dcterms:W3CDTF">2013-02-13T13:51:00Z</dcterms:modified>
</cp:coreProperties>
</file>